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CD23CE" w:rsidRDefault="00331967" w:rsidP="00117624">
            <w:pPr>
              <w:jc w:val="center"/>
              <w:divId w:val="534579050"/>
              <w:rPr>
                <w:b/>
                <w:sz w:val="32"/>
                <w:szCs w:val="32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8C62CB">
              <w:rPr>
                <w:b/>
                <w:sz w:val="32"/>
                <w:szCs w:val="32"/>
              </w:rPr>
              <w:t>ОСНОВИ СИСТЕМНОГО АНАЛІЗУ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F35D60" w:rsidP="008C62CB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Обов’язкова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7E0FCE" w:rsidP="008C62CB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 w:rsidR="008C62C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="008C62CB">
              <w:rPr>
                <w:bCs/>
                <w:sz w:val="24"/>
                <w:szCs w:val="24"/>
              </w:rPr>
              <w:t>.12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C62CB">
              <w:rPr>
                <w:bCs/>
                <w:sz w:val="24"/>
                <w:szCs w:val="24"/>
              </w:rPr>
              <w:t>Основи системного аналізу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926E64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</w:t>
            </w:r>
            <w:r w:rsidR="00926E64">
              <w:rPr>
                <w:color w:val="000000" w:themeColor="text1"/>
                <w:sz w:val="24"/>
                <w:szCs w:val="24"/>
              </w:rPr>
              <w:t>75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926E64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926E64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926E64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C62CB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Інформаційно-вимірювальні технології та інженерія якості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B7DC3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C62CB" w:rsidP="008C62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7DC3">
              <w:rPr>
                <w:sz w:val="24"/>
                <w:szCs w:val="24"/>
              </w:rPr>
              <w:t xml:space="preserve"> </w:t>
            </w:r>
            <w:r w:rsidR="00762DB2">
              <w:rPr>
                <w:sz w:val="24"/>
                <w:szCs w:val="24"/>
              </w:rPr>
              <w:t xml:space="preserve"> </w:t>
            </w:r>
            <w:r w:rsidR="007B7DC3">
              <w:rPr>
                <w:sz w:val="24"/>
                <w:szCs w:val="24"/>
              </w:rPr>
              <w:t>семестр (</w:t>
            </w:r>
            <w:proofErr w:type="spellStart"/>
            <w:r w:rsidR="007B7DC3">
              <w:rPr>
                <w:sz w:val="24"/>
                <w:szCs w:val="24"/>
              </w:rPr>
              <w:t>півсеместр</w:t>
            </w:r>
            <w:r w:rsidR="00D802FA">
              <w:rPr>
                <w:sz w:val="24"/>
                <w:szCs w:val="24"/>
              </w:rPr>
              <w:t>и</w:t>
            </w:r>
            <w:proofErr w:type="spellEnd"/>
            <w:r w:rsidR="007B7D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 та 8</w:t>
            </w:r>
            <w:r w:rsidR="007B7DC3">
              <w:rPr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926E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926E64">
              <w:rPr>
                <w:b/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926E64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>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4E1DAD" w:rsidRDefault="00BC2B0F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 xml:space="preserve">Проф.,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докт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. наук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 Анатолій Михайлович</w:t>
            </w:r>
          </w:p>
          <w:p w:rsidR="00332093" w:rsidRPr="004E1DAD" w:rsidRDefault="00332093">
            <w:pPr>
              <w:divId w:val="1167861444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a.m.dolzhanskiy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 @ust.edu.ua</w:t>
            </w:r>
          </w:p>
          <w:p w:rsidR="005E13B2" w:rsidRPr="004E1DAD" w:rsidRDefault="00332093" w:rsidP="00736246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e-</w:t>
            </w:r>
            <w:r w:rsidRPr="004E1DAD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571818" w:rsidRPr="004E1DAD" w:rsidRDefault="00571818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hyperlink r:id="rId8" w:history="1"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https://nmetau.edu.ua/ua/mdiv/i2037/p-2/e473</w:t>
              </w:r>
            </w:hyperlink>
          </w:p>
          <w:p w:rsidR="00736246" w:rsidRPr="004E1DAD" w:rsidRDefault="008C62CB" w:rsidP="007362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Аспірант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Брагинський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Олег Борисович</w:t>
            </w:r>
            <w:r w:rsidR="00736246" w:rsidRPr="004E1DAD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4E1DAD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736246" w:rsidRPr="004E1DAD" w:rsidRDefault="00501AB5" w:rsidP="001817DF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e-</w:t>
            </w:r>
            <w:r w:rsidRPr="004E1DAD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r w:rsidR="001817DF">
              <w:rPr>
                <w:sz w:val="24"/>
                <w:szCs w:val="24"/>
                <w:lang w:val="pt-BR"/>
              </w:rPr>
              <w:t>braginskyy_oleg</w:t>
            </w:r>
            <w:r w:rsidR="00F757AC">
              <w:rPr>
                <w:sz w:val="24"/>
                <w:szCs w:val="24"/>
              </w:rPr>
              <w:t>@</w:t>
            </w:r>
            <w:r w:rsidR="001817DF">
              <w:rPr>
                <w:sz w:val="24"/>
                <w:szCs w:val="24"/>
                <w:lang w:val="pt-BR"/>
              </w:rPr>
              <w:t>ukr</w:t>
            </w:r>
            <w:r w:rsidR="00F757AC">
              <w:rPr>
                <w:sz w:val="24"/>
                <w:szCs w:val="24"/>
                <w:lang w:val="pt-BR"/>
              </w:rPr>
              <w:t>.</w:t>
            </w:r>
            <w:r w:rsidR="001817DF">
              <w:rPr>
                <w:sz w:val="24"/>
                <w:szCs w:val="24"/>
                <w:lang w:val="pt-BR"/>
              </w:rPr>
              <w:t>net</w:t>
            </w:r>
            <w:r w:rsidR="00736246" w:rsidRPr="004E1DAD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2F79" w:rsidRPr="004E1DAD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43BAE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743BAE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743BAE" w:rsidRPr="00743BAE">
              <w:rPr>
                <w:sz w:val="24"/>
                <w:szCs w:val="24"/>
              </w:rPr>
              <w:t>https://nmetau.edu.ua/ua/mdiv/i2037/p-2/e2248</w:t>
            </w:r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Пр. </w:t>
            </w:r>
            <w:r w:rsidR="008C62CB">
              <w:rPr>
                <w:color w:val="000000" w:themeColor="text1"/>
                <w:sz w:val="24"/>
                <w:szCs w:val="24"/>
              </w:rPr>
              <w:t>Науки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, 4,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2</w:t>
            </w:r>
            <w:r w:rsidR="00192F79">
              <w:rPr>
                <w:color w:val="000000" w:themeColor="text1"/>
                <w:sz w:val="24"/>
                <w:szCs w:val="24"/>
              </w:rPr>
              <w:t>68</w:t>
            </w:r>
          </w:p>
          <w:p w:rsidR="00192F79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  <w:p w:rsidR="00192F79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  <w:p w:rsidR="00192F79" w:rsidRPr="00F41DD6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D12CC7" w:rsidRDefault="00C17270" w:rsidP="0050589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D12CC7">
              <w:rPr>
                <w:lang w:val="uk-UA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та ін.), загально-наукових та загально-технічних дисциплін Циклу </w:t>
            </w:r>
            <w:r w:rsidRPr="00D12CC7">
              <w:rPr>
                <w:lang w:val="uk-UA"/>
              </w:rPr>
              <w:lastRenderedPageBreak/>
              <w:t>професійної підготовки («</w:t>
            </w:r>
            <w:r w:rsidR="001817DF" w:rsidRPr="00575ABE">
              <w:rPr>
                <w:color w:val="auto"/>
                <w:lang w:val="uk-UA"/>
              </w:rPr>
              <w:t>«Фізика», «Хімія», «Алгоритмізація та програмування»), «Метрологія»;</w:t>
            </w:r>
            <w:r w:rsidRPr="00D12CC7">
              <w:rPr>
                <w:lang w:val="uk-UA"/>
              </w:rPr>
              <w:t xml:space="preserve">), фахових дисциплін циклу </w:t>
            </w:r>
            <w:r w:rsidR="001817DF" w:rsidRPr="00575ABE">
              <w:rPr>
                <w:color w:val="auto"/>
                <w:lang w:val="uk-UA"/>
              </w:rPr>
              <w:t>фахової дисципліни цього циклу («Методи та засоби вимірювань і контролю)</w:t>
            </w:r>
            <w:r w:rsidRPr="00D12CC7">
              <w:rPr>
                <w:lang w:val="uk-UA"/>
              </w:rPr>
              <w:t>.</w:t>
            </w:r>
            <w:r w:rsidR="001817DF" w:rsidRPr="00575ABE">
              <w:rPr>
                <w:color w:val="auto"/>
                <w:lang w:val="uk-UA"/>
              </w:rPr>
              <w:t xml:space="preserve">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D12CC7" w:rsidRDefault="00505896" w:rsidP="00505896">
            <w:pPr>
              <w:jc w:val="both"/>
              <w:rPr>
                <w:bCs/>
                <w:color w:val="000000" w:themeColor="text1"/>
              </w:rPr>
            </w:pPr>
            <w:r w:rsidRPr="00505896">
              <w:rPr>
                <w:sz w:val="24"/>
                <w:szCs w:val="24"/>
              </w:rPr>
              <w:t>Розвиток системного мислення, надання студентам знань з теоретичних основ методології системного підходу та системного аналізу, при дослідженні систем та оптимізації процесів у різних сферах діяльності із застосуванням методів формалізації інформації; формування умінь та компетенцій для практичного застосування інструментів системного аналізу та методів оптимізації процесів при прийнятті рішень для управління складними об’єктами та системами.</w:t>
            </w:r>
          </w:p>
        </w:tc>
      </w:tr>
      <w:tr w:rsidR="00505896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505896" w:rsidRPr="00F41DD6" w:rsidRDefault="00505896" w:rsidP="00505896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05896" w:rsidRPr="00505896" w:rsidRDefault="00505896" w:rsidP="00505896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ОРН1. </w:t>
            </w:r>
            <w:r w:rsidRPr="00505896">
              <w:rPr>
                <w:color w:val="auto"/>
                <w:lang w:val="uk-UA"/>
              </w:rPr>
              <w:t xml:space="preserve">Поясняти та класифікувати </w:t>
            </w:r>
            <w:r w:rsidRPr="00505896">
              <w:rPr>
                <w:bCs/>
                <w:color w:val="auto"/>
                <w:lang w:val="uk-UA"/>
              </w:rPr>
              <w:t>основні поняття, принципи та підходи теорії систем та системного аналізу стосовно  процесів контролю, оцінювання та забезпечення якості продукції, процесів і систем на різних етапах їх життєвого циклу.</w:t>
            </w:r>
          </w:p>
        </w:tc>
      </w:tr>
      <w:tr w:rsidR="0050589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505896" w:rsidRPr="00F41DD6" w:rsidRDefault="00505896" w:rsidP="0050589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05896" w:rsidRPr="00505896" w:rsidRDefault="00505896" w:rsidP="00505896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ОРН2. </w:t>
            </w:r>
            <w:r w:rsidRPr="00505896">
              <w:rPr>
                <w:bCs/>
                <w:color w:val="auto"/>
                <w:lang w:val="uk-UA"/>
              </w:rPr>
              <w:t xml:space="preserve">Ідентифікувати систему, </w:t>
            </w:r>
            <w:proofErr w:type="spellStart"/>
            <w:r w:rsidRPr="00505896">
              <w:rPr>
                <w:bCs/>
                <w:color w:val="auto"/>
                <w:lang w:val="uk-UA"/>
              </w:rPr>
              <w:t>надсистему</w:t>
            </w:r>
            <w:proofErr w:type="spellEnd"/>
            <w:r w:rsidRPr="00505896">
              <w:rPr>
                <w:bCs/>
                <w:color w:val="auto"/>
                <w:lang w:val="uk-UA"/>
              </w:rPr>
              <w:t xml:space="preserve"> та підсистеми. Застосовувати з використанням відомих підходів сучасні теоретичні знання і практичні навички, необхідні для здійснення операцій системного аналізу складних техніко-організаційних систем і процесів в рамках реалізації інформаційно-вимірювальних технологій з вибором кращої альтернативи при забезпеченні загальної якості у будь-якій предметній області економічної діяльності. </w:t>
            </w:r>
          </w:p>
        </w:tc>
      </w:tr>
      <w:tr w:rsidR="0050589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505896" w:rsidRPr="00F41DD6" w:rsidRDefault="00505896" w:rsidP="0050589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05896" w:rsidRPr="00505896" w:rsidRDefault="00505896" w:rsidP="00505896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ОРН3. </w:t>
            </w:r>
            <w:r w:rsidRPr="00505896">
              <w:rPr>
                <w:bCs/>
                <w:color w:val="auto"/>
                <w:lang w:val="uk-UA"/>
              </w:rPr>
              <w:t>Пропонувати шляхи оцінювання ефективності систем, зокрема - інформаційно-вимірювальної системи та обирати адекватні методичні засади при покращенні якості продукції та процесів на різних стадіях їх життєвого циклу.</w:t>
            </w:r>
          </w:p>
        </w:tc>
      </w:tr>
      <w:tr w:rsidR="0050589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505896" w:rsidRPr="00F41DD6" w:rsidRDefault="00505896" w:rsidP="0050589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05896" w:rsidRPr="00505896" w:rsidRDefault="00505896" w:rsidP="00505896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ОРН4. </w:t>
            </w:r>
            <w:r w:rsidRPr="00505896">
              <w:rPr>
                <w:bCs/>
                <w:color w:val="auto"/>
                <w:lang w:val="uk-UA"/>
              </w:rPr>
              <w:t>Із застосуванням статистичних критеріїв виявляти сутність проблем при аналізі та оцінюванні ефективності інформаційно-вимірювальної  системи та системи якості в організації.</w:t>
            </w:r>
          </w:p>
        </w:tc>
      </w:tr>
      <w:tr w:rsidR="0050589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505896" w:rsidRPr="00F41DD6" w:rsidRDefault="00505896" w:rsidP="0050589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05896" w:rsidRPr="00505896" w:rsidRDefault="00505896" w:rsidP="00505896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ОРН5. </w:t>
            </w:r>
            <w:r w:rsidRPr="00505896">
              <w:rPr>
                <w:bCs/>
                <w:color w:val="auto"/>
                <w:lang w:val="uk-UA"/>
              </w:rPr>
              <w:t>Прогнозувати зміни в інформаційно-вимірювальній системі на основі відомих закономірностей її розвитку.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80310A" w:rsidRDefault="0080310A">
            <w:pPr>
              <w:overflowPunct w:val="0"/>
              <w:textAlignment w:val="baseline"/>
              <w:divId w:val="1708871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Розділ 1. </w:t>
            </w:r>
            <w:r w:rsidR="00505896" w:rsidRPr="00505896">
              <w:rPr>
                <w:sz w:val="24"/>
                <w:szCs w:val="24"/>
              </w:rPr>
              <w:t>Основні поняття і визначення загальної теорії систем</w:t>
            </w:r>
          </w:p>
          <w:p w:rsidR="0080310A" w:rsidRDefault="0080310A">
            <w:pPr>
              <w:pStyle w:val="Default"/>
              <w:divId w:val="17088714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2. </w:t>
            </w:r>
            <w:r w:rsidR="00505896" w:rsidRPr="00505896">
              <w:rPr>
                <w:color w:val="auto"/>
                <w:lang w:val="uk-UA"/>
              </w:rPr>
              <w:t>Закономірності існування і розвитку систем</w:t>
            </w:r>
          </w:p>
          <w:p w:rsidR="00505896" w:rsidRPr="00505896" w:rsidRDefault="0080310A" w:rsidP="00505896">
            <w:pPr>
              <w:divId w:val="1708871460"/>
              <w:rPr>
                <w:sz w:val="24"/>
                <w:szCs w:val="24"/>
              </w:rPr>
            </w:pPr>
            <w:r w:rsidRPr="00505896">
              <w:rPr>
                <w:sz w:val="24"/>
                <w:szCs w:val="24"/>
              </w:rPr>
              <w:t xml:space="preserve">Розділ 3. </w:t>
            </w:r>
            <w:r w:rsidR="00505896" w:rsidRPr="00505896">
              <w:rPr>
                <w:sz w:val="24"/>
                <w:szCs w:val="24"/>
              </w:rPr>
              <w:t>Характеристика системного підходу і системного аналізу</w:t>
            </w:r>
          </w:p>
          <w:p w:rsidR="0080310A" w:rsidRDefault="0080310A">
            <w:pPr>
              <w:pStyle w:val="Default"/>
              <w:divId w:val="17088714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4. </w:t>
            </w:r>
            <w:r w:rsidR="00505896" w:rsidRPr="00505896">
              <w:rPr>
                <w:color w:val="auto"/>
                <w:lang w:val="uk-UA"/>
              </w:rPr>
              <w:t>Загальні аспекти моделювання систем</w:t>
            </w:r>
          </w:p>
          <w:p w:rsidR="00736246" w:rsidRPr="00505896" w:rsidRDefault="0080310A" w:rsidP="00C7639D">
            <w:pPr>
              <w:pStyle w:val="Default"/>
              <w:rPr>
                <w:color w:val="auto"/>
                <w:lang w:val="uk-UA"/>
              </w:rPr>
            </w:pPr>
            <w:proofErr w:type="spellStart"/>
            <w:r w:rsidRPr="00505896">
              <w:rPr>
                <w:color w:val="auto"/>
                <w:lang w:val="uk-UA"/>
              </w:rPr>
              <w:t>Розділ</w:t>
            </w:r>
            <w:proofErr w:type="spellEnd"/>
            <w:r w:rsidRPr="00505896">
              <w:rPr>
                <w:color w:val="auto"/>
                <w:lang w:val="uk-UA"/>
              </w:rPr>
              <w:t xml:space="preserve"> 5. </w:t>
            </w:r>
            <w:r w:rsidR="00505896" w:rsidRPr="00505896">
              <w:rPr>
                <w:color w:val="auto"/>
                <w:lang w:val="uk-UA"/>
              </w:rPr>
              <w:t>Оптимізація систем</w:t>
            </w:r>
          </w:p>
        </w:tc>
      </w:tr>
      <w:tr w:rsidR="00505896" w:rsidRPr="008638DB" w:rsidTr="00897301">
        <w:trPr>
          <w:trHeight w:val="206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505896" w:rsidRDefault="0050589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  <w:p w:rsidR="00505896" w:rsidRPr="008638DB" w:rsidRDefault="0050589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6804" w:type="dxa"/>
            <w:shd w:val="clear" w:color="auto" w:fill="auto"/>
          </w:tcPr>
          <w:p w:rsidR="00505896" w:rsidRPr="0054622E" w:rsidRDefault="00505896" w:rsidP="0054622E">
            <w:pPr>
              <w:pStyle w:val="Default"/>
              <w:jc w:val="both"/>
              <w:divId w:val="395591482"/>
              <w:rPr>
                <w:iCs/>
                <w:color w:val="auto"/>
                <w:lang w:val="uk-UA"/>
              </w:rPr>
            </w:pPr>
            <w:r>
              <w:rPr>
                <w:iCs/>
                <w:color w:val="auto"/>
                <w:lang w:val="uk-UA"/>
              </w:rPr>
              <w:t xml:space="preserve">   </w:t>
            </w:r>
            <w:r w:rsidRPr="0054622E">
              <w:rPr>
                <w:iCs/>
                <w:color w:val="auto"/>
                <w:lang w:val="uk-UA"/>
              </w:rPr>
              <w:t xml:space="preserve">Формами контролю з дисципліни є диференційований залік та екзамен. </w:t>
            </w:r>
          </w:p>
          <w:p w:rsidR="00505896" w:rsidRDefault="00505896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прийнятою шкалою. </w:t>
            </w:r>
          </w:p>
          <w:p w:rsidR="00505896" w:rsidRPr="006462BC" w:rsidRDefault="00505896" w:rsidP="00866D47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2, 3, 4</w:t>
            </w:r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5 є відпрацювання та надання звіту з усіх практичних робіт (та індивідуального завдання – для студентів заочної форми навчання)</w:t>
            </w:r>
            <w:r w:rsidRPr="00E10C78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відповідного розділу. </w:t>
            </w:r>
          </w:p>
        </w:tc>
      </w:tr>
      <w:tr w:rsidR="00505896" w:rsidRPr="008638DB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505896" w:rsidRPr="008638DB" w:rsidRDefault="00505896" w:rsidP="0089730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505896" w:rsidRPr="008638DB" w:rsidRDefault="00505896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505896" w:rsidRPr="008638DB" w:rsidRDefault="00505896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lastRenderedPageBreak/>
              <w:t>Здобувач не допускається до семестрового контролю за відсутності позитивної оцінки хоча б з одного із розділів.</w:t>
            </w:r>
          </w:p>
          <w:p w:rsidR="00505896" w:rsidRPr="008638DB" w:rsidRDefault="00505896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505896" w:rsidRPr="008638DB" w:rsidRDefault="00505896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505896" w:rsidRPr="00505896" w:rsidRDefault="00505896" w:rsidP="00505896">
            <w:pPr>
              <w:tabs>
                <w:tab w:val="left" w:pos="0"/>
              </w:tabs>
              <w:ind w:firstLine="709"/>
              <w:jc w:val="center"/>
              <w:divId w:val="16666807"/>
              <w:rPr>
                <w:b/>
                <w:i/>
                <w:sz w:val="24"/>
                <w:szCs w:val="24"/>
              </w:rPr>
            </w:pPr>
            <w:r w:rsidRPr="00505896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505896" w:rsidRPr="00505896" w:rsidRDefault="00505896" w:rsidP="00505896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90"/>
              </w:tabs>
              <w:autoSpaceDE/>
              <w:autoSpaceDN/>
              <w:adjustRightInd/>
              <w:ind w:left="0" w:firstLine="65"/>
              <w:jc w:val="both"/>
              <w:divId w:val="16666807"/>
              <w:rPr>
                <w:sz w:val="24"/>
                <w:szCs w:val="24"/>
              </w:rPr>
            </w:pPr>
            <w:r w:rsidRPr="00505896">
              <w:rPr>
                <w:sz w:val="24"/>
                <w:szCs w:val="24"/>
              </w:rPr>
              <w:t xml:space="preserve">Соловйова І.А., </w:t>
            </w:r>
            <w:proofErr w:type="spellStart"/>
            <w:r w:rsidRPr="00505896">
              <w:rPr>
                <w:sz w:val="24"/>
                <w:szCs w:val="24"/>
              </w:rPr>
              <w:t>Братутін</w:t>
            </w:r>
            <w:proofErr w:type="spellEnd"/>
            <w:r w:rsidRPr="00505896">
              <w:rPr>
                <w:sz w:val="24"/>
                <w:szCs w:val="24"/>
              </w:rPr>
              <w:t xml:space="preserve"> В.Г. Теорія систем та системний аналіз. Частина 1 : Конспект лекцій. Дніпропетровськ : </w:t>
            </w:r>
            <w:proofErr w:type="spellStart"/>
            <w:r w:rsidRPr="00505896">
              <w:rPr>
                <w:sz w:val="24"/>
                <w:szCs w:val="24"/>
              </w:rPr>
              <w:t>НМетАУ</w:t>
            </w:r>
            <w:proofErr w:type="spellEnd"/>
            <w:r w:rsidRPr="00505896">
              <w:rPr>
                <w:sz w:val="24"/>
                <w:szCs w:val="24"/>
              </w:rPr>
              <w:t>, 2005. 54 с.</w:t>
            </w:r>
          </w:p>
          <w:p w:rsidR="00505896" w:rsidRPr="00505896" w:rsidRDefault="00505896" w:rsidP="00505896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90"/>
              </w:tabs>
              <w:autoSpaceDE/>
              <w:autoSpaceDN/>
              <w:adjustRightInd/>
              <w:ind w:left="0" w:firstLine="65"/>
              <w:jc w:val="both"/>
              <w:divId w:val="16666807"/>
              <w:rPr>
                <w:sz w:val="24"/>
                <w:szCs w:val="24"/>
              </w:rPr>
            </w:pPr>
            <w:r w:rsidRPr="00505896">
              <w:rPr>
                <w:sz w:val="24"/>
                <w:szCs w:val="24"/>
              </w:rPr>
              <w:t xml:space="preserve">Соловйова І.А., </w:t>
            </w:r>
            <w:proofErr w:type="spellStart"/>
            <w:r w:rsidRPr="00505896">
              <w:rPr>
                <w:sz w:val="24"/>
                <w:szCs w:val="24"/>
              </w:rPr>
              <w:t>Братутін</w:t>
            </w:r>
            <w:proofErr w:type="spellEnd"/>
            <w:r w:rsidRPr="00505896">
              <w:rPr>
                <w:sz w:val="24"/>
                <w:szCs w:val="24"/>
              </w:rPr>
              <w:t xml:space="preserve"> В.Г. Теорія систем та системний аналіз. Частина 2 : Конспект лекцій. Дніпропетровськ : </w:t>
            </w:r>
            <w:proofErr w:type="spellStart"/>
            <w:r w:rsidRPr="00505896">
              <w:rPr>
                <w:sz w:val="24"/>
                <w:szCs w:val="24"/>
              </w:rPr>
              <w:t>НМетАУ</w:t>
            </w:r>
            <w:proofErr w:type="spellEnd"/>
            <w:r w:rsidRPr="00505896">
              <w:rPr>
                <w:sz w:val="24"/>
                <w:szCs w:val="24"/>
              </w:rPr>
              <w:t>, 2005. 55 с.</w:t>
            </w:r>
          </w:p>
          <w:p w:rsidR="00505896" w:rsidRPr="00505896" w:rsidRDefault="00505896" w:rsidP="00505896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90"/>
              </w:tabs>
              <w:autoSpaceDE/>
              <w:autoSpaceDN/>
              <w:adjustRightInd/>
              <w:ind w:left="0" w:firstLine="65"/>
              <w:jc w:val="both"/>
              <w:divId w:val="16666807"/>
              <w:rPr>
                <w:sz w:val="24"/>
                <w:szCs w:val="24"/>
              </w:rPr>
            </w:pPr>
            <w:r w:rsidRPr="00505896">
              <w:rPr>
                <w:sz w:val="24"/>
                <w:szCs w:val="24"/>
              </w:rPr>
              <w:t xml:space="preserve">Соловйова І.А., </w:t>
            </w:r>
            <w:proofErr w:type="spellStart"/>
            <w:r w:rsidRPr="00505896">
              <w:rPr>
                <w:sz w:val="24"/>
                <w:szCs w:val="24"/>
              </w:rPr>
              <w:t>Николаєнко</w:t>
            </w:r>
            <w:proofErr w:type="spellEnd"/>
            <w:r w:rsidRPr="00505896">
              <w:rPr>
                <w:sz w:val="24"/>
                <w:szCs w:val="24"/>
              </w:rPr>
              <w:t xml:space="preserve"> Ю.М. Теорія систем та прийняття рішень. Частина ІІІ : </w:t>
            </w:r>
            <w:proofErr w:type="spellStart"/>
            <w:r w:rsidRPr="00505896">
              <w:rPr>
                <w:sz w:val="24"/>
                <w:szCs w:val="24"/>
              </w:rPr>
              <w:t>Навч</w:t>
            </w:r>
            <w:proofErr w:type="spellEnd"/>
            <w:r w:rsidRPr="00505896">
              <w:rPr>
                <w:sz w:val="24"/>
                <w:szCs w:val="24"/>
              </w:rPr>
              <w:t xml:space="preserve">. посібник. Дніпро : </w:t>
            </w:r>
            <w:proofErr w:type="spellStart"/>
            <w:r w:rsidRPr="00505896">
              <w:rPr>
                <w:sz w:val="24"/>
                <w:szCs w:val="24"/>
              </w:rPr>
              <w:t>НМетАУ</w:t>
            </w:r>
            <w:proofErr w:type="spellEnd"/>
            <w:r w:rsidRPr="00505896">
              <w:rPr>
                <w:sz w:val="24"/>
                <w:szCs w:val="24"/>
              </w:rPr>
              <w:t>, 2020. 43 с.</w:t>
            </w:r>
          </w:p>
          <w:p w:rsidR="00505896" w:rsidRPr="00505896" w:rsidRDefault="00505896" w:rsidP="00505896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90"/>
              </w:tabs>
              <w:autoSpaceDE/>
              <w:autoSpaceDN/>
              <w:adjustRightInd/>
              <w:ind w:left="0" w:firstLine="65"/>
              <w:jc w:val="both"/>
              <w:divId w:val="16666807"/>
              <w:rPr>
                <w:sz w:val="24"/>
                <w:szCs w:val="24"/>
              </w:rPr>
            </w:pPr>
            <w:r w:rsidRPr="00505896">
              <w:rPr>
                <w:sz w:val="24"/>
                <w:szCs w:val="24"/>
              </w:rPr>
              <w:t xml:space="preserve">Системи менеджменту якості / А.М. </w:t>
            </w:r>
            <w:proofErr w:type="spellStart"/>
            <w:r w:rsidRPr="00505896">
              <w:rPr>
                <w:sz w:val="24"/>
                <w:szCs w:val="24"/>
              </w:rPr>
              <w:t>Должанський</w:t>
            </w:r>
            <w:proofErr w:type="spellEnd"/>
            <w:r w:rsidRPr="00505896">
              <w:rPr>
                <w:sz w:val="24"/>
                <w:szCs w:val="24"/>
              </w:rPr>
              <w:t xml:space="preserve">, Н.М. </w:t>
            </w:r>
            <w:proofErr w:type="spellStart"/>
            <w:r w:rsidRPr="00505896">
              <w:rPr>
                <w:sz w:val="24"/>
                <w:szCs w:val="24"/>
              </w:rPr>
              <w:t>Мосьпан</w:t>
            </w:r>
            <w:proofErr w:type="spellEnd"/>
            <w:r w:rsidRPr="00505896">
              <w:rPr>
                <w:sz w:val="24"/>
                <w:szCs w:val="24"/>
              </w:rPr>
              <w:t xml:space="preserve">, І.М. </w:t>
            </w:r>
            <w:proofErr w:type="spellStart"/>
            <w:r w:rsidRPr="00505896">
              <w:rPr>
                <w:sz w:val="24"/>
                <w:szCs w:val="24"/>
              </w:rPr>
              <w:t>Ломов</w:t>
            </w:r>
            <w:proofErr w:type="spellEnd"/>
            <w:r w:rsidRPr="00505896">
              <w:rPr>
                <w:sz w:val="24"/>
                <w:szCs w:val="24"/>
              </w:rPr>
              <w:t xml:space="preserve">, О.С. </w:t>
            </w:r>
            <w:proofErr w:type="spellStart"/>
            <w:r w:rsidRPr="00505896">
              <w:rPr>
                <w:sz w:val="24"/>
                <w:szCs w:val="24"/>
              </w:rPr>
              <w:t>Максакова</w:t>
            </w:r>
            <w:proofErr w:type="spellEnd"/>
            <w:r w:rsidRPr="00505896">
              <w:rPr>
                <w:sz w:val="24"/>
                <w:szCs w:val="24"/>
              </w:rPr>
              <w:t>. Дніпропетровськ : «</w:t>
            </w:r>
            <w:proofErr w:type="spellStart"/>
            <w:r w:rsidRPr="00505896">
              <w:rPr>
                <w:sz w:val="24"/>
                <w:szCs w:val="24"/>
              </w:rPr>
              <w:t>Свідлер</w:t>
            </w:r>
            <w:proofErr w:type="spellEnd"/>
            <w:r w:rsidRPr="00505896">
              <w:rPr>
                <w:sz w:val="24"/>
                <w:szCs w:val="24"/>
              </w:rPr>
              <w:t xml:space="preserve"> А.Г.», 2017. 563 с.</w:t>
            </w:r>
          </w:p>
          <w:p w:rsidR="00505896" w:rsidRPr="00505896" w:rsidRDefault="00505896" w:rsidP="00505896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90"/>
              </w:tabs>
              <w:autoSpaceDE/>
              <w:autoSpaceDN/>
              <w:adjustRightInd/>
              <w:ind w:left="0" w:firstLine="65"/>
              <w:jc w:val="both"/>
              <w:divId w:val="16666807"/>
              <w:rPr>
                <w:sz w:val="24"/>
                <w:szCs w:val="24"/>
              </w:rPr>
            </w:pPr>
            <w:r w:rsidRPr="00505896">
              <w:rPr>
                <w:sz w:val="24"/>
                <w:szCs w:val="24"/>
              </w:rPr>
              <w:t xml:space="preserve">Технічне регулювання та контроль на підприємстві / А.М. </w:t>
            </w:r>
            <w:proofErr w:type="spellStart"/>
            <w:r w:rsidRPr="00505896">
              <w:rPr>
                <w:sz w:val="24"/>
                <w:szCs w:val="24"/>
              </w:rPr>
              <w:t>Должанський</w:t>
            </w:r>
            <w:proofErr w:type="spellEnd"/>
            <w:r w:rsidRPr="00505896">
              <w:rPr>
                <w:sz w:val="24"/>
                <w:szCs w:val="24"/>
              </w:rPr>
              <w:t xml:space="preserve"> та ін. / Під ред. </w:t>
            </w:r>
            <w:proofErr w:type="spellStart"/>
            <w:r w:rsidRPr="00505896">
              <w:rPr>
                <w:sz w:val="24"/>
                <w:szCs w:val="24"/>
              </w:rPr>
              <w:t>Должанського</w:t>
            </w:r>
            <w:proofErr w:type="spellEnd"/>
            <w:r w:rsidRPr="00505896">
              <w:rPr>
                <w:sz w:val="24"/>
                <w:szCs w:val="24"/>
              </w:rPr>
              <w:t xml:space="preserve"> А.М. Дніпро : Видавець «</w:t>
            </w:r>
            <w:proofErr w:type="spellStart"/>
            <w:r w:rsidRPr="00505896">
              <w:rPr>
                <w:sz w:val="24"/>
                <w:szCs w:val="24"/>
              </w:rPr>
              <w:t>Свідлер</w:t>
            </w:r>
            <w:proofErr w:type="spellEnd"/>
            <w:r w:rsidRPr="00505896">
              <w:rPr>
                <w:sz w:val="24"/>
                <w:szCs w:val="24"/>
              </w:rPr>
              <w:t xml:space="preserve"> А.Л.», 2021. Том 1. 523 с.</w:t>
            </w:r>
          </w:p>
          <w:p w:rsidR="00505896" w:rsidRPr="00505896" w:rsidRDefault="00505896" w:rsidP="00505896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90"/>
              </w:tabs>
              <w:autoSpaceDE/>
              <w:autoSpaceDN/>
              <w:adjustRightInd/>
              <w:ind w:left="0" w:firstLine="65"/>
              <w:jc w:val="both"/>
              <w:divId w:val="16666807"/>
              <w:rPr>
                <w:sz w:val="24"/>
                <w:szCs w:val="24"/>
              </w:rPr>
            </w:pPr>
            <w:proofErr w:type="spellStart"/>
            <w:r w:rsidRPr="00505896">
              <w:rPr>
                <w:sz w:val="24"/>
                <w:szCs w:val="24"/>
              </w:rPr>
              <w:t>Кудін</w:t>
            </w:r>
            <w:proofErr w:type="spellEnd"/>
            <w:r w:rsidRPr="00505896">
              <w:rPr>
                <w:sz w:val="24"/>
                <w:szCs w:val="24"/>
              </w:rPr>
              <w:t xml:space="preserve"> А.І., Шевченко В.О. Основи системного аналізу : конспект лекцій. Харків, 2017. 55с. </w:t>
            </w:r>
          </w:p>
          <w:p w:rsidR="00505896" w:rsidRPr="00505896" w:rsidRDefault="00505896" w:rsidP="00505896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90"/>
              </w:tabs>
              <w:autoSpaceDE/>
              <w:autoSpaceDN/>
              <w:adjustRightInd/>
              <w:ind w:left="0" w:firstLine="65"/>
              <w:jc w:val="both"/>
              <w:divId w:val="16666807"/>
              <w:rPr>
                <w:sz w:val="24"/>
                <w:szCs w:val="24"/>
              </w:rPr>
            </w:pPr>
            <w:proofErr w:type="spellStart"/>
            <w:r w:rsidRPr="00505896">
              <w:rPr>
                <w:sz w:val="24"/>
                <w:szCs w:val="24"/>
              </w:rPr>
              <w:t>Файнзільберг</w:t>
            </w:r>
            <w:proofErr w:type="spellEnd"/>
            <w:r w:rsidRPr="00505896">
              <w:rPr>
                <w:sz w:val="24"/>
                <w:szCs w:val="24"/>
              </w:rPr>
              <w:t xml:space="preserve"> Л.С., Жуковська О.А., Якимчук В.С. Теорія прийняття рішень: </w:t>
            </w:r>
            <w:proofErr w:type="spellStart"/>
            <w:r w:rsidRPr="00505896">
              <w:rPr>
                <w:sz w:val="24"/>
                <w:szCs w:val="24"/>
              </w:rPr>
              <w:t>навч</w:t>
            </w:r>
            <w:proofErr w:type="spellEnd"/>
            <w:r w:rsidRPr="00505896">
              <w:rPr>
                <w:sz w:val="24"/>
                <w:szCs w:val="24"/>
              </w:rPr>
              <w:t xml:space="preserve">. посібник. Київ : КПІ ім. Ігоря Сікорського, 2017. 260 с. </w:t>
            </w:r>
          </w:p>
          <w:p w:rsidR="00505896" w:rsidRPr="00505896" w:rsidRDefault="00505896" w:rsidP="00505896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90"/>
              </w:tabs>
              <w:autoSpaceDE/>
              <w:autoSpaceDN/>
              <w:adjustRightInd/>
              <w:ind w:left="0" w:firstLine="65"/>
              <w:jc w:val="both"/>
              <w:divId w:val="16666807"/>
              <w:rPr>
                <w:sz w:val="24"/>
                <w:szCs w:val="24"/>
              </w:rPr>
            </w:pPr>
            <w:r w:rsidRPr="00505896">
              <w:rPr>
                <w:sz w:val="24"/>
                <w:szCs w:val="24"/>
              </w:rPr>
              <w:t xml:space="preserve">Волошин О.Ф., </w:t>
            </w:r>
            <w:proofErr w:type="spellStart"/>
            <w:r w:rsidRPr="00505896">
              <w:rPr>
                <w:sz w:val="24"/>
                <w:szCs w:val="24"/>
              </w:rPr>
              <w:t>Мащенко</w:t>
            </w:r>
            <w:proofErr w:type="spellEnd"/>
            <w:r w:rsidRPr="00505896">
              <w:rPr>
                <w:sz w:val="24"/>
                <w:szCs w:val="24"/>
              </w:rPr>
              <w:t xml:space="preserve"> С.О. Моделі та методи прийняття рішень : </w:t>
            </w:r>
            <w:proofErr w:type="spellStart"/>
            <w:r w:rsidRPr="00505896">
              <w:rPr>
                <w:sz w:val="24"/>
                <w:szCs w:val="24"/>
              </w:rPr>
              <w:t>навч</w:t>
            </w:r>
            <w:proofErr w:type="spellEnd"/>
            <w:r w:rsidRPr="00505896">
              <w:rPr>
                <w:sz w:val="24"/>
                <w:szCs w:val="24"/>
              </w:rPr>
              <w:t xml:space="preserve">. посібник для </w:t>
            </w:r>
            <w:proofErr w:type="spellStart"/>
            <w:r w:rsidRPr="00505896">
              <w:rPr>
                <w:sz w:val="24"/>
                <w:szCs w:val="24"/>
              </w:rPr>
              <w:t>студ</w:t>
            </w:r>
            <w:proofErr w:type="spellEnd"/>
            <w:r w:rsidRPr="00505896">
              <w:rPr>
                <w:sz w:val="24"/>
                <w:szCs w:val="24"/>
              </w:rPr>
              <w:t xml:space="preserve">. </w:t>
            </w:r>
            <w:proofErr w:type="spellStart"/>
            <w:r w:rsidRPr="00505896">
              <w:rPr>
                <w:sz w:val="24"/>
                <w:szCs w:val="24"/>
              </w:rPr>
              <w:t>вищ</w:t>
            </w:r>
            <w:proofErr w:type="spellEnd"/>
            <w:r w:rsidRPr="00505896">
              <w:rPr>
                <w:sz w:val="24"/>
                <w:szCs w:val="24"/>
              </w:rPr>
              <w:t xml:space="preserve">. </w:t>
            </w:r>
            <w:proofErr w:type="spellStart"/>
            <w:r w:rsidRPr="00505896">
              <w:rPr>
                <w:sz w:val="24"/>
                <w:szCs w:val="24"/>
              </w:rPr>
              <w:t>навч</w:t>
            </w:r>
            <w:proofErr w:type="spellEnd"/>
            <w:r w:rsidRPr="00505896">
              <w:rPr>
                <w:sz w:val="24"/>
                <w:szCs w:val="24"/>
              </w:rPr>
              <w:t xml:space="preserve">. </w:t>
            </w:r>
            <w:proofErr w:type="spellStart"/>
            <w:r w:rsidRPr="00505896">
              <w:rPr>
                <w:sz w:val="24"/>
                <w:szCs w:val="24"/>
              </w:rPr>
              <w:t>закл</w:t>
            </w:r>
            <w:proofErr w:type="spellEnd"/>
            <w:r w:rsidRPr="00505896">
              <w:rPr>
                <w:sz w:val="24"/>
                <w:szCs w:val="24"/>
              </w:rPr>
              <w:t xml:space="preserve">. Київ : ВПЦ «Київський університет», 2010. 336 с. </w:t>
            </w:r>
          </w:p>
          <w:p w:rsidR="00505896" w:rsidRPr="00505896" w:rsidRDefault="00505896" w:rsidP="00505896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90"/>
              </w:tabs>
              <w:autoSpaceDE/>
              <w:autoSpaceDN/>
              <w:adjustRightInd/>
              <w:ind w:left="0" w:firstLine="65"/>
              <w:jc w:val="both"/>
              <w:divId w:val="16666807"/>
              <w:rPr>
                <w:sz w:val="24"/>
                <w:szCs w:val="24"/>
              </w:rPr>
            </w:pPr>
            <w:proofErr w:type="spellStart"/>
            <w:r w:rsidRPr="00505896">
              <w:rPr>
                <w:sz w:val="24"/>
                <w:szCs w:val="24"/>
              </w:rPr>
              <w:t>Гнатієнко</w:t>
            </w:r>
            <w:proofErr w:type="spellEnd"/>
            <w:r w:rsidRPr="00505896">
              <w:rPr>
                <w:sz w:val="24"/>
                <w:szCs w:val="24"/>
              </w:rPr>
              <w:t xml:space="preserve"> Г.М., </w:t>
            </w:r>
            <w:proofErr w:type="spellStart"/>
            <w:r w:rsidRPr="00505896">
              <w:rPr>
                <w:sz w:val="24"/>
                <w:szCs w:val="24"/>
              </w:rPr>
              <w:t>Снитюк</w:t>
            </w:r>
            <w:proofErr w:type="spellEnd"/>
            <w:r w:rsidRPr="00505896">
              <w:rPr>
                <w:sz w:val="24"/>
                <w:szCs w:val="24"/>
              </w:rPr>
              <w:t xml:space="preserve"> В.Є. Експертні технології прийняття рішень : Монографія. Київ : ТОВ «</w:t>
            </w:r>
            <w:proofErr w:type="spellStart"/>
            <w:r w:rsidRPr="00505896">
              <w:rPr>
                <w:sz w:val="24"/>
                <w:szCs w:val="24"/>
              </w:rPr>
              <w:t>Маклаут</w:t>
            </w:r>
            <w:proofErr w:type="spellEnd"/>
            <w:r w:rsidRPr="00505896">
              <w:rPr>
                <w:sz w:val="24"/>
                <w:szCs w:val="24"/>
              </w:rPr>
              <w:t xml:space="preserve">», 2008. 444 с. </w:t>
            </w:r>
          </w:p>
          <w:p w:rsidR="00505896" w:rsidRPr="00505896" w:rsidRDefault="00505896" w:rsidP="00505896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90"/>
              </w:tabs>
              <w:autoSpaceDE/>
              <w:autoSpaceDN/>
              <w:adjustRightInd/>
              <w:ind w:left="0" w:firstLine="65"/>
              <w:jc w:val="both"/>
              <w:divId w:val="16666807"/>
              <w:rPr>
                <w:sz w:val="24"/>
                <w:szCs w:val="24"/>
              </w:rPr>
            </w:pPr>
            <w:r w:rsidRPr="00505896">
              <w:rPr>
                <w:sz w:val="24"/>
                <w:szCs w:val="24"/>
              </w:rPr>
              <w:t xml:space="preserve">Сорока К.О. Основи теорії систем і системного аналізу: </w:t>
            </w:r>
            <w:proofErr w:type="spellStart"/>
            <w:r w:rsidRPr="00505896">
              <w:rPr>
                <w:sz w:val="24"/>
                <w:szCs w:val="24"/>
              </w:rPr>
              <w:t>навч</w:t>
            </w:r>
            <w:proofErr w:type="spellEnd"/>
            <w:r w:rsidRPr="00505896">
              <w:rPr>
                <w:sz w:val="24"/>
                <w:szCs w:val="24"/>
              </w:rPr>
              <w:t>. посібник . Харків : ХНАМГ, 2004.  291 с. (є в електронному вигляді на кафедрі СЯСМ).</w:t>
            </w:r>
          </w:p>
          <w:p w:rsidR="00505896" w:rsidRPr="00505896" w:rsidRDefault="00505896" w:rsidP="00505896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90"/>
              </w:tabs>
              <w:autoSpaceDE/>
              <w:autoSpaceDN/>
              <w:adjustRightInd/>
              <w:ind w:left="0" w:firstLine="65"/>
              <w:jc w:val="both"/>
              <w:divId w:val="16666807"/>
              <w:rPr>
                <w:sz w:val="24"/>
                <w:szCs w:val="24"/>
              </w:rPr>
            </w:pPr>
            <w:proofErr w:type="spellStart"/>
            <w:r w:rsidRPr="00505896">
              <w:rPr>
                <w:sz w:val="24"/>
                <w:szCs w:val="24"/>
              </w:rPr>
              <w:t>Аблєєва</w:t>
            </w:r>
            <w:proofErr w:type="spellEnd"/>
            <w:r w:rsidRPr="00505896">
              <w:rPr>
                <w:sz w:val="24"/>
                <w:szCs w:val="24"/>
              </w:rPr>
              <w:t xml:space="preserve"> І. Ю. SWOT-аналіз </w:t>
            </w:r>
            <w:proofErr w:type="spellStart"/>
            <w:r w:rsidRPr="00505896">
              <w:rPr>
                <w:sz w:val="24"/>
                <w:szCs w:val="24"/>
              </w:rPr>
              <w:t>соціо</w:t>
            </w:r>
            <w:proofErr w:type="spellEnd"/>
            <w:r w:rsidRPr="00505896">
              <w:rPr>
                <w:sz w:val="24"/>
                <w:szCs w:val="24"/>
              </w:rPr>
              <w:t>-економіко-екологічного стану підприємств : конспект лекцій. Суми : Сумський державний університет, 2020. 233 с.</w:t>
            </w:r>
          </w:p>
          <w:p w:rsidR="00505896" w:rsidRPr="00505896" w:rsidRDefault="00505896" w:rsidP="00505896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90"/>
              </w:tabs>
              <w:autoSpaceDE/>
              <w:autoSpaceDN/>
              <w:adjustRightInd/>
              <w:ind w:left="0" w:firstLine="65"/>
              <w:jc w:val="both"/>
              <w:divId w:val="16666807"/>
              <w:rPr>
                <w:sz w:val="24"/>
                <w:szCs w:val="24"/>
              </w:rPr>
            </w:pPr>
            <w:r w:rsidRPr="00505896">
              <w:rPr>
                <w:sz w:val="24"/>
                <w:szCs w:val="24"/>
              </w:rPr>
              <w:lastRenderedPageBreak/>
              <w:t xml:space="preserve">Системний аналіз інформаційних процесів: </w:t>
            </w:r>
            <w:proofErr w:type="spellStart"/>
            <w:r w:rsidRPr="00505896">
              <w:rPr>
                <w:sz w:val="24"/>
                <w:szCs w:val="24"/>
              </w:rPr>
              <w:t>Навч</w:t>
            </w:r>
            <w:proofErr w:type="spellEnd"/>
            <w:r w:rsidRPr="00505896">
              <w:rPr>
                <w:sz w:val="24"/>
                <w:szCs w:val="24"/>
              </w:rPr>
              <w:t xml:space="preserve">. </w:t>
            </w:r>
            <w:proofErr w:type="spellStart"/>
            <w:r w:rsidRPr="00505896">
              <w:rPr>
                <w:sz w:val="24"/>
                <w:szCs w:val="24"/>
              </w:rPr>
              <w:t>посіб</w:t>
            </w:r>
            <w:proofErr w:type="spellEnd"/>
            <w:r w:rsidRPr="00505896">
              <w:rPr>
                <w:sz w:val="24"/>
                <w:szCs w:val="24"/>
              </w:rPr>
              <w:t xml:space="preserve">. / В. М. </w:t>
            </w:r>
            <w:proofErr w:type="spellStart"/>
            <w:r w:rsidRPr="00505896">
              <w:rPr>
                <w:sz w:val="24"/>
                <w:szCs w:val="24"/>
              </w:rPr>
              <w:t>Варенко</w:t>
            </w:r>
            <w:proofErr w:type="spellEnd"/>
            <w:r w:rsidRPr="00505896">
              <w:rPr>
                <w:sz w:val="24"/>
                <w:szCs w:val="24"/>
              </w:rPr>
              <w:t xml:space="preserve"> та ін. Київ : Університет «Україна», 2013. 203с. : URL : Системний аналіз (посібник).pdf (дата звернення 26.01.2025).</w:t>
            </w:r>
          </w:p>
          <w:p w:rsidR="00505896" w:rsidRPr="00505896" w:rsidRDefault="00505896" w:rsidP="00505896">
            <w:pPr>
              <w:tabs>
                <w:tab w:val="left" w:pos="490"/>
              </w:tabs>
              <w:spacing w:after="120"/>
              <w:ind w:firstLine="65"/>
              <w:jc w:val="center"/>
              <w:divId w:val="16666807"/>
              <w:rPr>
                <w:b/>
                <w:i/>
                <w:sz w:val="24"/>
                <w:szCs w:val="24"/>
              </w:rPr>
            </w:pPr>
            <w:r w:rsidRPr="00505896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134782" w:rsidRPr="0044442E" w:rsidRDefault="00505896" w:rsidP="00505896">
            <w:pPr>
              <w:widowControl/>
              <w:numPr>
                <w:ilvl w:val="0"/>
                <w:numId w:val="1"/>
              </w:numPr>
              <w:tabs>
                <w:tab w:val="left" w:pos="490"/>
              </w:tabs>
              <w:spacing w:line="26" w:lineRule="atLeast"/>
              <w:ind w:left="0" w:firstLine="65"/>
              <w:jc w:val="both"/>
              <w:divId w:val="16666807"/>
            </w:pPr>
            <w:r w:rsidRPr="00505896">
              <w:rPr>
                <w:sz w:val="24"/>
                <w:szCs w:val="24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 : </w:t>
            </w:r>
            <w:proofErr w:type="spellStart"/>
            <w:r w:rsidRPr="00505896">
              <w:rPr>
                <w:sz w:val="24"/>
                <w:szCs w:val="24"/>
              </w:rPr>
              <w:t>Радкевич</w:t>
            </w:r>
            <w:proofErr w:type="spellEnd"/>
            <w:r w:rsidRPr="00505896">
              <w:rPr>
                <w:sz w:val="24"/>
                <w:szCs w:val="24"/>
              </w:rPr>
              <w:t xml:space="preserve"> А.В. та ін.  Дніпро : УДУНТ. 2022. 47 с.</w:t>
            </w:r>
            <w:r w:rsidRPr="00505896">
              <w:rPr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31A34"/>
    <w:rsid w:val="00035C54"/>
    <w:rsid w:val="00056355"/>
    <w:rsid w:val="000577EB"/>
    <w:rsid w:val="00063210"/>
    <w:rsid w:val="00067839"/>
    <w:rsid w:val="00072120"/>
    <w:rsid w:val="00084136"/>
    <w:rsid w:val="0009410A"/>
    <w:rsid w:val="000A1BC7"/>
    <w:rsid w:val="000B1695"/>
    <w:rsid w:val="001014D1"/>
    <w:rsid w:val="001147CE"/>
    <w:rsid w:val="00117624"/>
    <w:rsid w:val="00123EA6"/>
    <w:rsid w:val="00134782"/>
    <w:rsid w:val="001817DF"/>
    <w:rsid w:val="00182184"/>
    <w:rsid w:val="00184500"/>
    <w:rsid w:val="0019225C"/>
    <w:rsid w:val="00192F79"/>
    <w:rsid w:val="001B213A"/>
    <w:rsid w:val="00264553"/>
    <w:rsid w:val="002A46D2"/>
    <w:rsid w:val="002C1917"/>
    <w:rsid w:val="002E75AC"/>
    <w:rsid w:val="002F5EEC"/>
    <w:rsid w:val="00306EA8"/>
    <w:rsid w:val="00315DC7"/>
    <w:rsid w:val="00331967"/>
    <w:rsid w:val="00332093"/>
    <w:rsid w:val="00381F98"/>
    <w:rsid w:val="003823D2"/>
    <w:rsid w:val="00384A62"/>
    <w:rsid w:val="00394C16"/>
    <w:rsid w:val="00413C90"/>
    <w:rsid w:val="00432614"/>
    <w:rsid w:val="00433DDE"/>
    <w:rsid w:val="0043766F"/>
    <w:rsid w:val="0044442E"/>
    <w:rsid w:val="0045154D"/>
    <w:rsid w:val="00457F53"/>
    <w:rsid w:val="004603E4"/>
    <w:rsid w:val="004645E9"/>
    <w:rsid w:val="00485513"/>
    <w:rsid w:val="00494A66"/>
    <w:rsid w:val="004A219F"/>
    <w:rsid w:val="004C3264"/>
    <w:rsid w:val="004E0EBA"/>
    <w:rsid w:val="004E1DAD"/>
    <w:rsid w:val="00501AB5"/>
    <w:rsid w:val="00505896"/>
    <w:rsid w:val="0052400D"/>
    <w:rsid w:val="005263C0"/>
    <w:rsid w:val="0052724C"/>
    <w:rsid w:val="00531CCA"/>
    <w:rsid w:val="00541048"/>
    <w:rsid w:val="0054622E"/>
    <w:rsid w:val="00554031"/>
    <w:rsid w:val="00566AB5"/>
    <w:rsid w:val="00571818"/>
    <w:rsid w:val="00591247"/>
    <w:rsid w:val="005D5B1D"/>
    <w:rsid w:val="005E13B2"/>
    <w:rsid w:val="005E1FC7"/>
    <w:rsid w:val="0062187A"/>
    <w:rsid w:val="006259AA"/>
    <w:rsid w:val="006462BC"/>
    <w:rsid w:val="00655FF7"/>
    <w:rsid w:val="00696BB5"/>
    <w:rsid w:val="006A234A"/>
    <w:rsid w:val="006A6DC4"/>
    <w:rsid w:val="006B5D73"/>
    <w:rsid w:val="006B6697"/>
    <w:rsid w:val="006C3520"/>
    <w:rsid w:val="006D7776"/>
    <w:rsid w:val="006F17FF"/>
    <w:rsid w:val="00736246"/>
    <w:rsid w:val="00743BAE"/>
    <w:rsid w:val="0076157E"/>
    <w:rsid w:val="00762DB2"/>
    <w:rsid w:val="007706B3"/>
    <w:rsid w:val="007745AC"/>
    <w:rsid w:val="00776CD1"/>
    <w:rsid w:val="007929FA"/>
    <w:rsid w:val="007A729C"/>
    <w:rsid w:val="007B23EE"/>
    <w:rsid w:val="007B7DC3"/>
    <w:rsid w:val="007E0FCE"/>
    <w:rsid w:val="00802034"/>
    <w:rsid w:val="0080310A"/>
    <w:rsid w:val="00816589"/>
    <w:rsid w:val="00844C56"/>
    <w:rsid w:val="00846A36"/>
    <w:rsid w:val="008638DB"/>
    <w:rsid w:val="00866D47"/>
    <w:rsid w:val="00872563"/>
    <w:rsid w:val="00877B89"/>
    <w:rsid w:val="00885FC2"/>
    <w:rsid w:val="00897301"/>
    <w:rsid w:val="008A6A99"/>
    <w:rsid w:val="008A7EB5"/>
    <w:rsid w:val="008C62CB"/>
    <w:rsid w:val="008C71FC"/>
    <w:rsid w:val="008E5FE5"/>
    <w:rsid w:val="008F2B88"/>
    <w:rsid w:val="00926E64"/>
    <w:rsid w:val="00933C1B"/>
    <w:rsid w:val="00951A11"/>
    <w:rsid w:val="0095666A"/>
    <w:rsid w:val="009636CF"/>
    <w:rsid w:val="00965C51"/>
    <w:rsid w:val="009A4A70"/>
    <w:rsid w:val="009D5958"/>
    <w:rsid w:val="00A15D17"/>
    <w:rsid w:val="00A41636"/>
    <w:rsid w:val="00A43240"/>
    <w:rsid w:val="00A51150"/>
    <w:rsid w:val="00A547FE"/>
    <w:rsid w:val="00A54BBC"/>
    <w:rsid w:val="00A55E5D"/>
    <w:rsid w:val="00A6215F"/>
    <w:rsid w:val="00A86496"/>
    <w:rsid w:val="00AA55EC"/>
    <w:rsid w:val="00B07172"/>
    <w:rsid w:val="00B10D95"/>
    <w:rsid w:val="00B36895"/>
    <w:rsid w:val="00B41C97"/>
    <w:rsid w:val="00B4613F"/>
    <w:rsid w:val="00B52A7F"/>
    <w:rsid w:val="00BB0604"/>
    <w:rsid w:val="00BC2B0F"/>
    <w:rsid w:val="00BC3ECD"/>
    <w:rsid w:val="00C17270"/>
    <w:rsid w:val="00C232CA"/>
    <w:rsid w:val="00C25F54"/>
    <w:rsid w:val="00C26BDA"/>
    <w:rsid w:val="00C303D2"/>
    <w:rsid w:val="00C404E2"/>
    <w:rsid w:val="00C43818"/>
    <w:rsid w:val="00C7470E"/>
    <w:rsid w:val="00C7639D"/>
    <w:rsid w:val="00C856F1"/>
    <w:rsid w:val="00C9313D"/>
    <w:rsid w:val="00CA3254"/>
    <w:rsid w:val="00CD23CE"/>
    <w:rsid w:val="00CE0DC5"/>
    <w:rsid w:val="00CE5BCC"/>
    <w:rsid w:val="00D12CC7"/>
    <w:rsid w:val="00D1472E"/>
    <w:rsid w:val="00D22961"/>
    <w:rsid w:val="00D32B3F"/>
    <w:rsid w:val="00D370D6"/>
    <w:rsid w:val="00D726B2"/>
    <w:rsid w:val="00D802FA"/>
    <w:rsid w:val="00D93D63"/>
    <w:rsid w:val="00DD67D5"/>
    <w:rsid w:val="00DE688E"/>
    <w:rsid w:val="00E10C78"/>
    <w:rsid w:val="00E353DE"/>
    <w:rsid w:val="00E37614"/>
    <w:rsid w:val="00E43830"/>
    <w:rsid w:val="00E85818"/>
    <w:rsid w:val="00E867B5"/>
    <w:rsid w:val="00ED3F3A"/>
    <w:rsid w:val="00EF5949"/>
    <w:rsid w:val="00F24B7B"/>
    <w:rsid w:val="00F24D3F"/>
    <w:rsid w:val="00F35D60"/>
    <w:rsid w:val="00F41DD6"/>
    <w:rsid w:val="00F757AC"/>
    <w:rsid w:val="00F83B7B"/>
    <w:rsid w:val="00FA46EF"/>
    <w:rsid w:val="00FC05FE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357F4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37/p-2/e47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dolzhanski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7249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124</cp:revision>
  <dcterms:created xsi:type="dcterms:W3CDTF">2023-01-07T22:35:00Z</dcterms:created>
  <dcterms:modified xsi:type="dcterms:W3CDTF">2025-01-31T05:12:00Z</dcterms:modified>
</cp:coreProperties>
</file>