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A223F8" w:rsidRPr="00A223F8">
              <w:rPr>
                <w:sz w:val="24"/>
                <w:szCs w:val="24"/>
              </w:rPr>
              <w:t xml:space="preserve"> </w:t>
            </w:r>
            <w:r w:rsidR="00A223F8" w:rsidRPr="00A223F8">
              <w:rPr>
                <w:color w:val="244061"/>
              </w:rPr>
              <w:t xml:space="preserve">Переробка </w:t>
            </w:r>
            <w:r w:rsidR="0064298F">
              <w:rPr>
                <w:color w:val="244061"/>
              </w:rPr>
              <w:t>виробничих і муніципальних відходів</w:t>
            </w:r>
            <w:r w:rsidR="00A223F8" w:rsidRPr="00A223F8">
              <w:rPr>
                <w:color w:val="244061"/>
              </w:rPr>
              <w:t xml:space="preserve"> 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AC6808" w:rsidRDefault="00AC6808" w:rsidP="002076C2">
            <w:pPr>
              <w:rPr>
                <w:sz w:val="24"/>
                <w:szCs w:val="24"/>
              </w:rPr>
            </w:pPr>
            <w:r w:rsidRPr="00AC6808">
              <w:rPr>
                <w:sz w:val="24"/>
                <w:szCs w:val="24"/>
              </w:rPr>
              <w:t>Самостійний</w:t>
            </w:r>
            <w:r>
              <w:rPr>
                <w:sz w:val="24"/>
                <w:szCs w:val="24"/>
              </w:rPr>
              <w:t xml:space="preserve"> вибір студентів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AC680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6D3E">
              <w:rPr>
                <w:sz w:val="24"/>
                <w:szCs w:val="24"/>
              </w:rPr>
              <w:t>. 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Pr="00CD6D3E" w:rsidRDefault="00AC680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</w:t>
            </w:r>
            <w:r w:rsidR="00A57894">
              <w:rPr>
                <w:sz w:val="24"/>
                <w:szCs w:val="24"/>
              </w:rPr>
              <w:t xml:space="preserve"> та раціональне природокористування</w:t>
            </w:r>
            <w:bookmarkStart w:id="0" w:name="_GoBack"/>
            <w:bookmarkEnd w:id="0"/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AC680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Бакалавр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FD5BBD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5A4BC4" w:rsidP="005A4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13, 14</w:t>
            </w:r>
            <w:r w:rsidR="00CD6D3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15</w:t>
            </w:r>
            <w:r w:rsidR="00CD6D3E">
              <w:rPr>
                <w:sz w:val="24"/>
                <w:szCs w:val="24"/>
              </w:rPr>
              <w:t xml:space="preserve"> чверті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D7334F" w:rsidRPr="00A11E02" w:rsidRDefault="00A11E0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A11E02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1433566" cy="1357746"/>
                  <wp:effectExtent l="0" t="0" r="0" b="0"/>
                  <wp:docPr id="3" name="Рисунок 3" descr="C:\Users\User\Pictures\Saved Pictures\IMG_2395 (2).HE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aved Pictures\IMG_2395 (2).HE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97" cy="137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D7334F" w:rsidRDefault="00CD0E63" w:rsidP="00CD0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Соболевська Ольга Станіславівна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o.s.sobolevska@ust.edu.ua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https://nmetau.edu.ua/ru/mdiv/i2005/p-2/e923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3364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пр. Гагаріна, 4, к</w:t>
            </w:r>
            <w:r w:rsidR="00D7334F">
              <w:rPr>
                <w:color w:val="000000"/>
                <w:sz w:val="24"/>
                <w:szCs w:val="24"/>
              </w:rPr>
              <w:t>імнат</w:t>
            </w:r>
            <w:r>
              <w:rPr>
                <w:color w:val="000000"/>
                <w:sz w:val="24"/>
                <w:szCs w:val="24"/>
              </w:rPr>
              <w:t>а Б-310</w:t>
            </w:r>
            <w:r w:rsidR="00D7334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+38050 619-76-77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:rsidR="00D7334F" w:rsidRDefault="00A141F0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141F0">
              <w:rPr>
                <w:sz w:val="24"/>
                <w:szCs w:val="24"/>
              </w:rPr>
              <w:t>дисципліна є вибірковою при підготовці бакалаврів напряму «Екологія», базується на знаннях, що отримані при вивченні циклу дисциплін математичної, природничо-наукової підготовки які передують даному курсу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:rsidR="00D7334F" w:rsidRDefault="00A141F0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141F0">
              <w:rPr>
                <w:sz w:val="24"/>
                <w:szCs w:val="24"/>
              </w:rPr>
              <w:t>засвоєння знань та придбання навичок, необхідних для раціонального вибору технологій утилізації шкідливих речовин у промисловості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:rsidR="002454A6" w:rsidRPr="002454A6" w:rsidRDefault="002454A6" w:rsidP="002454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2454A6">
              <w:rPr>
                <w:b/>
                <w:bCs/>
                <w:sz w:val="24"/>
                <w:szCs w:val="24"/>
              </w:rPr>
              <w:t>знати</w:t>
            </w:r>
            <w:r w:rsidRPr="002454A6">
              <w:rPr>
                <w:sz w:val="24"/>
                <w:szCs w:val="24"/>
              </w:rPr>
              <w:t>:</w:t>
            </w:r>
          </w:p>
          <w:p w:rsidR="004D3EB2" w:rsidRPr="004D3EB2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операції поводження з відходами;</w:t>
            </w:r>
          </w:p>
          <w:p w:rsidR="004D3EB2" w:rsidRPr="004D3EB2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особливості відходів підприємств;</w:t>
            </w:r>
          </w:p>
          <w:p w:rsidR="004D3EB2" w:rsidRPr="004D3EB2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засоби утилізації відходів;</w:t>
            </w:r>
          </w:p>
          <w:p w:rsidR="002454A6" w:rsidRPr="002454A6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основне технологічне обладнання, що використовується при утилізації</w:t>
            </w:r>
            <w:r w:rsidR="002454A6" w:rsidRPr="002454A6">
              <w:rPr>
                <w:sz w:val="24"/>
                <w:szCs w:val="24"/>
              </w:rPr>
              <w:t>;</w:t>
            </w:r>
          </w:p>
          <w:p w:rsidR="002454A6" w:rsidRPr="002454A6" w:rsidRDefault="002454A6" w:rsidP="002454A6">
            <w:pPr>
              <w:widowControl/>
              <w:autoSpaceDE/>
              <w:autoSpaceDN/>
              <w:adjustRightInd/>
              <w:ind w:firstLine="37"/>
              <w:rPr>
                <w:sz w:val="24"/>
                <w:szCs w:val="24"/>
              </w:rPr>
            </w:pPr>
            <w:r w:rsidRPr="002454A6">
              <w:rPr>
                <w:b/>
                <w:bCs/>
                <w:sz w:val="24"/>
                <w:szCs w:val="24"/>
              </w:rPr>
              <w:t>вміти</w:t>
            </w:r>
            <w:r w:rsidRPr="002454A6">
              <w:rPr>
                <w:sz w:val="24"/>
                <w:szCs w:val="24"/>
              </w:rPr>
              <w:t>:</w:t>
            </w:r>
          </w:p>
          <w:p w:rsidR="00643C44" w:rsidRPr="00643C44" w:rsidRDefault="00643C44" w:rsidP="00643C44">
            <w:pPr>
              <w:pStyle w:val="a7"/>
              <w:numPr>
                <w:ilvl w:val="0"/>
                <w:numId w:val="4"/>
              </w:numPr>
              <w:ind w:left="462" w:hanging="425"/>
              <w:rPr>
                <w:sz w:val="24"/>
                <w:szCs w:val="24"/>
              </w:rPr>
            </w:pPr>
            <w:r w:rsidRPr="00643C44">
              <w:rPr>
                <w:sz w:val="24"/>
                <w:szCs w:val="24"/>
              </w:rPr>
              <w:t>аналізувати відходи виробництва;</w:t>
            </w:r>
          </w:p>
          <w:p w:rsidR="00643C44" w:rsidRPr="00643C44" w:rsidRDefault="00643C44" w:rsidP="00643C44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462" w:hanging="425"/>
              <w:rPr>
                <w:sz w:val="24"/>
                <w:szCs w:val="24"/>
              </w:rPr>
            </w:pPr>
            <w:r w:rsidRPr="00643C44">
              <w:rPr>
                <w:sz w:val="24"/>
                <w:szCs w:val="24"/>
              </w:rPr>
              <w:t>визначити напрямки утилізації речовин;</w:t>
            </w:r>
          </w:p>
          <w:p w:rsidR="00D7334F" w:rsidRPr="00643C44" w:rsidRDefault="00643C44" w:rsidP="00643C44">
            <w:pPr>
              <w:pStyle w:val="a7"/>
              <w:numPr>
                <w:ilvl w:val="0"/>
                <w:numId w:val="4"/>
              </w:numPr>
              <w:ind w:left="462" w:hanging="425"/>
              <w:rPr>
                <w:b/>
                <w:bCs/>
                <w:color w:val="244061"/>
                <w:sz w:val="24"/>
                <w:szCs w:val="24"/>
              </w:rPr>
            </w:pPr>
            <w:r w:rsidRPr="00643C44">
              <w:rPr>
                <w:sz w:val="24"/>
                <w:szCs w:val="24"/>
              </w:rPr>
              <w:t>оцінювати наслідки впливу відходів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6242" w:type="dxa"/>
          </w:tcPr>
          <w:p w:rsidR="0096056A" w:rsidRPr="0096056A" w:rsidRDefault="0023710A" w:rsidP="0096056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1 </w:t>
            </w:r>
            <w:r w:rsidR="0096056A" w:rsidRPr="0096056A">
              <w:rPr>
                <w:b/>
                <w:sz w:val="24"/>
                <w:szCs w:val="24"/>
              </w:rPr>
              <w:t xml:space="preserve">Загальні відомості про відходи </w:t>
            </w:r>
          </w:p>
          <w:p w:rsidR="00D7334F" w:rsidRDefault="0096056A" w:rsidP="002076C2">
            <w:pPr>
              <w:rPr>
                <w:sz w:val="24"/>
                <w:szCs w:val="24"/>
              </w:rPr>
            </w:pPr>
            <w:r w:rsidRPr="0096056A">
              <w:rPr>
                <w:sz w:val="24"/>
                <w:szCs w:val="24"/>
              </w:rPr>
              <w:t>Загальні питання поводження з відходами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Операції поводження з відходами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Методи підготовки і переробки твердих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 xml:space="preserve">Розробка маловідходних і безвідходних </w:t>
            </w:r>
            <w:r w:rsidRPr="0096056A">
              <w:rPr>
                <w:sz w:val="24"/>
                <w:szCs w:val="24"/>
              </w:rPr>
              <w:lastRenderedPageBreak/>
              <w:t>технологій і методів комплексного використання відходів промисловості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Поняття техногенні родовища (ТР), особливості і перспективи розробки</w:t>
            </w:r>
          </w:p>
          <w:p w:rsidR="0096056A" w:rsidRPr="0096056A" w:rsidRDefault="0023710A" w:rsidP="0096056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9605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 </w:t>
            </w:r>
            <w:r w:rsidR="0096056A" w:rsidRPr="0096056A">
              <w:rPr>
                <w:b/>
                <w:sz w:val="24"/>
                <w:szCs w:val="24"/>
              </w:rPr>
              <w:t xml:space="preserve">Утилізація відходів гірничо-видобувної галузі та теплоенергетики </w:t>
            </w:r>
          </w:p>
          <w:p w:rsidR="00830BAB" w:rsidRDefault="0096056A" w:rsidP="002076C2">
            <w:pPr>
              <w:rPr>
                <w:sz w:val="24"/>
                <w:szCs w:val="24"/>
              </w:rPr>
            </w:pPr>
            <w:r w:rsidRPr="0096056A">
              <w:rPr>
                <w:sz w:val="24"/>
                <w:szCs w:val="24"/>
              </w:rPr>
              <w:t>Відходи видобутку та корисних копалин. Утилізація техногенних та залізорудних родовищ та відходів вугледобування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Рудні відходи. Обладнання для підготовки рудних відходів  до утилізації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Нерудні та паливні відходи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Відходи теплоенергетики</w:t>
            </w:r>
          </w:p>
          <w:p w:rsidR="00E864E2" w:rsidRPr="00E864E2" w:rsidRDefault="0023710A" w:rsidP="00E864E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96056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864E2" w:rsidRPr="00E864E2">
              <w:rPr>
                <w:b/>
                <w:sz w:val="24"/>
                <w:szCs w:val="24"/>
              </w:rPr>
              <w:t>Відходи чорної і кольорової металургії та машинобудівного комплексу</w:t>
            </w:r>
          </w:p>
          <w:p w:rsidR="00830BAB" w:rsidRDefault="00E864E2" w:rsidP="002076C2">
            <w:pPr>
              <w:rPr>
                <w:sz w:val="24"/>
                <w:szCs w:val="24"/>
              </w:rPr>
            </w:pPr>
            <w:r w:rsidRPr="00E864E2">
              <w:rPr>
                <w:sz w:val="24"/>
                <w:szCs w:val="24"/>
              </w:rPr>
              <w:t>Шлами та пил чорної металургії. Способи підготовки залізовмісних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Характеристика ресурсів вторинної сировини. Металургія важких та легких кольорових металів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Шлаки металургії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відходів машинобудівного комплексу. Утилізація металобрухту</w:t>
            </w:r>
          </w:p>
          <w:p w:rsidR="00E864E2" w:rsidRPr="00E864E2" w:rsidRDefault="0023710A" w:rsidP="00E864E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E864E2">
              <w:rPr>
                <w:b/>
                <w:sz w:val="24"/>
                <w:szCs w:val="24"/>
              </w:rPr>
              <w:t>4, 5, 6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864E2" w:rsidRPr="00E864E2">
              <w:rPr>
                <w:b/>
                <w:sz w:val="24"/>
                <w:szCs w:val="24"/>
              </w:rPr>
              <w:t>Утилізація відходів різних виробництв</w:t>
            </w:r>
          </w:p>
          <w:p w:rsidR="00607B4D" w:rsidRDefault="00E864E2" w:rsidP="002076C2">
            <w:pPr>
              <w:rPr>
                <w:sz w:val="24"/>
                <w:szCs w:val="24"/>
              </w:rPr>
            </w:pPr>
            <w:r w:rsidRPr="00E864E2">
              <w:rPr>
                <w:sz w:val="24"/>
                <w:szCs w:val="24"/>
              </w:rPr>
              <w:t>Утилізація ртутьвмісних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будівельних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відходів деревини. Хімічна технологія переробки деревинних відходів.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Регенерація відпрацьованих олив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відходів пластмас.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гумових виробів.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відходів сільського господарства.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Переробка відходів тваринництва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автономних джерел живлення та електронний брухт.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макулатури.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скляних виробів</w:t>
            </w:r>
          </w:p>
          <w:p w:rsidR="00E864E2" w:rsidRPr="00E864E2" w:rsidRDefault="00E864E2" w:rsidP="00E864E2">
            <w:pPr>
              <w:rPr>
                <w:b/>
                <w:bCs/>
                <w:sz w:val="24"/>
                <w:szCs w:val="24"/>
              </w:rPr>
            </w:pPr>
            <w:r w:rsidRPr="00E864E2">
              <w:rPr>
                <w:b/>
                <w:bCs/>
                <w:sz w:val="24"/>
                <w:szCs w:val="24"/>
              </w:rPr>
              <w:t>Модуль 7 Тверді побутові відходи</w:t>
            </w:r>
          </w:p>
          <w:p w:rsidR="00E864E2" w:rsidRPr="00E864E2" w:rsidRDefault="00E864E2" w:rsidP="002076C2">
            <w:pPr>
              <w:rPr>
                <w:bCs/>
                <w:sz w:val="24"/>
                <w:szCs w:val="24"/>
              </w:rPr>
            </w:pPr>
            <w:r w:rsidRPr="00E864E2">
              <w:rPr>
                <w:bCs/>
                <w:sz w:val="24"/>
                <w:szCs w:val="24"/>
              </w:rPr>
              <w:t>Стан та склад ТПВ.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864E2">
              <w:rPr>
                <w:bCs/>
                <w:sz w:val="24"/>
                <w:szCs w:val="24"/>
              </w:rPr>
              <w:t>Збирання, накопичення ТПВ. Сміттєперевантажувальні станції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864E2">
              <w:rPr>
                <w:bCs/>
                <w:sz w:val="24"/>
                <w:szCs w:val="24"/>
              </w:rPr>
              <w:t>Методи поводження та переробки ТПВ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модулів 1-</w:t>
            </w:r>
            <w:r w:rsidR="00131D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здійснюється </w:t>
            </w:r>
            <w:r w:rsidR="00DE5B9F">
              <w:rPr>
                <w:sz w:val="24"/>
                <w:szCs w:val="24"/>
              </w:rPr>
              <w:t xml:space="preserve">за результатами виконання контрольної роботи </w:t>
            </w:r>
            <w:r w:rsidR="00131D56" w:rsidRPr="00131D56">
              <w:rPr>
                <w:sz w:val="24"/>
                <w:szCs w:val="24"/>
              </w:rPr>
              <w:t>з практичними завданнями</w:t>
            </w:r>
            <w:r w:rsidR="00DE5B9F">
              <w:rPr>
                <w:sz w:val="24"/>
                <w:szCs w:val="24"/>
              </w:rPr>
              <w:t>.</w:t>
            </w:r>
          </w:p>
          <w:p w:rsidR="00DE5B9F" w:rsidRDefault="00131D56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модулів 4-7</w:t>
            </w:r>
            <w:r w:rsidR="00DE5B9F">
              <w:rPr>
                <w:sz w:val="24"/>
                <w:szCs w:val="24"/>
              </w:rPr>
              <w:t xml:space="preserve"> здійснюється за результатами складання іспиту у письмовій формі.</w:t>
            </w:r>
          </w:p>
          <w:p w:rsidR="00D7334F" w:rsidRDefault="00DE5B9F" w:rsidP="00DE5B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131D56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>
              <w:rPr>
                <w:bCs/>
                <w:sz w:val="24"/>
                <w:szCs w:val="24"/>
              </w:rPr>
              <w:t>відповідного модулю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:rsidR="00B10232" w:rsidRDefault="00FD096A" w:rsidP="00FD09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131D56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  <w:p w:rsidR="00FD096A" w:rsidRPr="00BB228A" w:rsidRDefault="00FD096A" w:rsidP="00131D56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131D56">
              <w:rPr>
                <w:bCs/>
                <w:sz w:val="24"/>
                <w:szCs w:val="24"/>
              </w:rPr>
              <w:t>7</w:t>
            </w:r>
            <w:r w:rsidR="00BB228A">
              <w:rPr>
                <w:bCs/>
                <w:sz w:val="24"/>
                <w:szCs w:val="24"/>
              </w:rPr>
              <w:t>-</w:t>
            </w:r>
            <w:r w:rsidR="00131D56">
              <w:rPr>
                <w:bCs/>
                <w:sz w:val="24"/>
                <w:szCs w:val="24"/>
              </w:rPr>
              <w:t>м</w:t>
            </w:r>
            <w:r w:rsidR="00BB228A">
              <w:rPr>
                <w:bCs/>
                <w:sz w:val="24"/>
                <w:szCs w:val="24"/>
              </w:rPr>
              <w:t>и модулів з округленням до найближчого цілого числа.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:rsidR="004A1107" w:rsidRPr="004A1107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Отримання незадовільної (нижчої за 4 бали) оцінки з певного </w:t>
            </w:r>
            <w:r>
              <w:rPr>
                <w:color w:val="000000"/>
                <w:lang w:val="uk-UA"/>
              </w:rPr>
              <w:t>модулю</w:t>
            </w:r>
            <w:r w:rsidRPr="004A1107">
              <w:rPr>
                <w:color w:val="000000"/>
                <w:lang w:val="uk-UA"/>
              </w:rPr>
              <w:t xml:space="preserve">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lastRenderedPageBreak/>
              <w:t xml:space="preserve">Здобувач не допускається до семестрового контролю за відсутності позитивної оцінки (не нижче 4 балів) хоча б з одного із </w:t>
            </w:r>
            <w:r>
              <w:rPr>
                <w:color w:val="000000"/>
                <w:lang w:val="uk-UA"/>
              </w:rPr>
              <w:t>модулів</w:t>
            </w:r>
            <w:r w:rsidRPr="004A1107">
              <w:rPr>
                <w:color w:val="000000"/>
                <w:lang w:val="uk-UA"/>
              </w:rPr>
              <w:t>.</w:t>
            </w:r>
          </w:p>
          <w:p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4A1107" w:rsidRDefault="004A1107" w:rsidP="00284AC1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</w:t>
            </w:r>
            <w:r>
              <w:rPr>
                <w:color w:val="000000"/>
                <w:lang w:val="uk-UA"/>
              </w:rPr>
              <w:t xml:space="preserve"> робіт</w:t>
            </w:r>
            <w:r w:rsidRPr="004A1107">
              <w:rPr>
                <w:color w:val="000000"/>
                <w:lang w:val="uk-UA"/>
              </w:rPr>
              <w:t xml:space="preserve">, що виконувались на </w:t>
            </w:r>
            <w:r>
              <w:rPr>
                <w:color w:val="000000"/>
                <w:lang w:val="uk-UA"/>
              </w:rPr>
              <w:t>практичних</w:t>
            </w:r>
            <w:r w:rsidRPr="004A1107">
              <w:rPr>
                <w:color w:val="000000"/>
                <w:lang w:val="uk-UA"/>
              </w:rPr>
              <w:t xml:space="preserve"> заняттях тягнуть відповідальність у вигляді повторного виконання сфальсифікован</w:t>
            </w:r>
            <w:r w:rsidR="00284AC1">
              <w:rPr>
                <w:color w:val="000000"/>
                <w:lang w:val="uk-UA"/>
              </w:rPr>
              <w:t>ої</w:t>
            </w:r>
            <w:r w:rsidRPr="004A1107">
              <w:rPr>
                <w:color w:val="000000"/>
                <w:lang w:val="uk-UA"/>
              </w:rPr>
              <w:t xml:space="preserve"> </w:t>
            </w:r>
            <w:r w:rsidR="00284AC1">
              <w:rPr>
                <w:color w:val="000000"/>
                <w:lang w:val="uk-UA"/>
              </w:rPr>
              <w:t>роботи</w:t>
            </w:r>
            <w:r w:rsidRPr="004A1107">
              <w:rPr>
                <w:color w:val="000000"/>
                <w:lang w:val="uk-UA"/>
              </w:rPr>
              <w:t xml:space="preserve"> та повторного проходження процедури оцінювання.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:rsidR="00D7334F" w:rsidRPr="0080299D" w:rsidRDefault="0080299D" w:rsidP="0080299D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80299D">
              <w:rPr>
                <w:rStyle w:val="2600"/>
                <w:color w:val="000000"/>
                <w:sz w:val="24"/>
                <w:szCs w:val="24"/>
              </w:rPr>
              <w:t>Навчальний процес передбачає використання мультимедійного комплексу для пр</w:t>
            </w:r>
            <w:r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Classroom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>Диск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>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:rsidR="00D7334F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B6686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Лотош В.Е. Переработка отходов природопользования. Екатеринбург: Полиграфист, 2007. – 503 с.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Безотходная технология в промышленности / Ласкорин Б.Н., Громов Б.В., Цыганков А.П., Сенин В.Н. – М: Стройиздат, 1986. –160с.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Родионов А.И., Клушин В.Н., Торочешников Н.С. Техника защиты окружающей среды. Учебник для вузов. – 2-е изд., перераб. и доп. – М.: Химия, 1989. – 512 с.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Денисов С.И. Улавливание и утилизация пылей и газов: Навч. посібник. / С. І. Денисов. – К.: Вища школа, 1992. – 333 с.</w:t>
            </w:r>
          </w:p>
          <w:p w:rsidR="003A6914" w:rsidRPr="003A6914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Шаніна Т.П. Управління та поводження з відходами: Конспект лекцій. – Дніпропетровськ: ПБП «Економіка», 2005. – 144 с.</w:t>
            </w:r>
          </w:p>
          <w:p w:rsidR="003A6914" w:rsidRDefault="000335CA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Допоміжна література</w:t>
            </w:r>
            <w:r w:rsidR="006300EA">
              <w:rPr>
                <w:b/>
                <w:bCs/>
                <w:sz w:val="24"/>
                <w:szCs w:val="24"/>
              </w:rPr>
              <w:t>:</w:t>
            </w:r>
          </w:p>
          <w:p w:rsidR="000335CA" w:rsidRPr="000335CA" w:rsidRDefault="000335CA" w:rsidP="000335CA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0335CA">
              <w:rPr>
                <w:sz w:val="24"/>
                <w:szCs w:val="24"/>
              </w:rPr>
              <w:t>Технологія переробки побутових відходів та відходів сільського господарства : курс лекцій для здобувачів вищої освіти ступеня «бакалавр» спеціальності 162 «Біотехнології та біоінженерія» / О. І. Каратєєва. – Миколаїв: МНАУ, 2018. – 190 с.</w:t>
            </w:r>
          </w:p>
          <w:p w:rsidR="000335CA" w:rsidRPr="000335CA" w:rsidRDefault="000335CA" w:rsidP="000335CA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0335CA">
              <w:rPr>
                <w:sz w:val="24"/>
                <w:szCs w:val="24"/>
              </w:rPr>
              <w:t>Утилізація та рекуперація відходів. Навчальний посібник / В.М. Кропівний, О.В. Медведева, А.В. Кропівна, О.В.Кузик // Загальна редакція В.М. Кропівного. – Кропивницький: ЦНТУ, Електронне видання, 2020. – с. 440</w:t>
            </w:r>
          </w:p>
          <w:p w:rsidR="008A44CF" w:rsidRPr="00E644F0" w:rsidRDefault="000335CA" w:rsidP="000335CA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0335CA">
              <w:rPr>
                <w:sz w:val="24"/>
                <w:szCs w:val="24"/>
              </w:rPr>
              <w:t>Управління та поводження з відходами. Частина 4. Технології переробки твердих побутових відходів: навчальний посібник / Петрук В. Г., Васильківський І. В., Іщенко В. А., Петрук Р. В. – Вінниця: ВНТУ, 2013. – 234 с</w:t>
            </w:r>
          </w:p>
        </w:tc>
      </w:tr>
    </w:tbl>
    <w:p w:rsidR="00D7334F" w:rsidRPr="00830BAB" w:rsidRDefault="0064741A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</w:t>
      </w:r>
    </w:p>
    <w:p w:rsidR="00262DCD" w:rsidRDefault="00262DCD"/>
    <w:sectPr w:rsidR="00262DCD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DD6" w:rsidRDefault="001B3DD6">
      <w:r>
        <w:separator/>
      </w:r>
    </w:p>
  </w:endnote>
  <w:endnote w:type="continuationSeparator" w:id="0">
    <w:p w:rsidR="001B3DD6" w:rsidRDefault="001B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1B3DD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A57894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:rsidR="00CB3B61" w:rsidRDefault="001B3DD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DD6" w:rsidRDefault="001B3DD6">
      <w:r>
        <w:separator/>
      </w:r>
    </w:p>
  </w:footnote>
  <w:footnote w:type="continuationSeparator" w:id="0">
    <w:p w:rsidR="001B3DD6" w:rsidRDefault="001B3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73A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4A63865"/>
    <w:multiLevelType w:val="hybridMultilevel"/>
    <w:tmpl w:val="7C0A0A02"/>
    <w:lvl w:ilvl="0" w:tplc="E88496C8">
      <w:start w:val="1"/>
      <w:numFmt w:val="bullet"/>
      <w:lvlText w:val="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13"/>
    <w:rsid w:val="000335CA"/>
    <w:rsid w:val="000533DF"/>
    <w:rsid w:val="00131D56"/>
    <w:rsid w:val="00132E3B"/>
    <w:rsid w:val="001B3DD6"/>
    <w:rsid w:val="00222987"/>
    <w:rsid w:val="0023710A"/>
    <w:rsid w:val="002454A6"/>
    <w:rsid w:val="00262DCD"/>
    <w:rsid w:val="00284AC1"/>
    <w:rsid w:val="003364A2"/>
    <w:rsid w:val="003A6914"/>
    <w:rsid w:val="003B75FA"/>
    <w:rsid w:val="004A1107"/>
    <w:rsid w:val="004A38FE"/>
    <w:rsid w:val="004D3EB2"/>
    <w:rsid w:val="0056549C"/>
    <w:rsid w:val="00584ED9"/>
    <w:rsid w:val="005A4BC4"/>
    <w:rsid w:val="005E42D2"/>
    <w:rsid w:val="005E47E3"/>
    <w:rsid w:val="00607B4D"/>
    <w:rsid w:val="006300EA"/>
    <w:rsid w:val="0064298F"/>
    <w:rsid w:val="00643C44"/>
    <w:rsid w:val="0064741A"/>
    <w:rsid w:val="006B0BAB"/>
    <w:rsid w:val="007617D9"/>
    <w:rsid w:val="0080299D"/>
    <w:rsid w:val="00830BAB"/>
    <w:rsid w:val="008A44CF"/>
    <w:rsid w:val="0090377D"/>
    <w:rsid w:val="00945CDE"/>
    <w:rsid w:val="0096056A"/>
    <w:rsid w:val="00A11E02"/>
    <w:rsid w:val="00A141F0"/>
    <w:rsid w:val="00A223F8"/>
    <w:rsid w:val="00A57894"/>
    <w:rsid w:val="00A75E94"/>
    <w:rsid w:val="00A76191"/>
    <w:rsid w:val="00AC6808"/>
    <w:rsid w:val="00B10232"/>
    <w:rsid w:val="00B66864"/>
    <w:rsid w:val="00BB228A"/>
    <w:rsid w:val="00C1317A"/>
    <w:rsid w:val="00CA1617"/>
    <w:rsid w:val="00CD0E63"/>
    <w:rsid w:val="00CD6D3E"/>
    <w:rsid w:val="00CF4A4C"/>
    <w:rsid w:val="00D06913"/>
    <w:rsid w:val="00D62723"/>
    <w:rsid w:val="00D7334F"/>
    <w:rsid w:val="00DE5B9F"/>
    <w:rsid w:val="00E644F0"/>
    <w:rsid w:val="00E864E2"/>
    <w:rsid w:val="00ED68BC"/>
    <w:rsid w:val="00FD096A"/>
    <w:rsid w:val="00FD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F3AC0C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Ольга Соболевская</cp:lastModifiedBy>
  <cp:revision>4</cp:revision>
  <dcterms:created xsi:type="dcterms:W3CDTF">2023-01-11T10:29:00Z</dcterms:created>
  <dcterms:modified xsi:type="dcterms:W3CDTF">2023-01-11T10:36:00Z</dcterms:modified>
</cp:coreProperties>
</file>