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27" w:rsidRPr="00ED2427" w:rsidRDefault="00ED2427" w:rsidP="00ED2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Міністерство освіти і науки України</w:t>
      </w:r>
    </w:p>
    <w:p w:rsidR="00ED2427" w:rsidRPr="00ED2427" w:rsidRDefault="00ED2427" w:rsidP="00ED2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Національна металургійна академія України</w:t>
      </w:r>
    </w:p>
    <w:p w:rsidR="00ED2427" w:rsidRPr="00ED2427" w:rsidRDefault="00ED2427" w:rsidP="00ED2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Кафедра теорії металургійних процесів та хімії</w:t>
      </w:r>
    </w:p>
    <w:p w:rsidR="00ED2427" w:rsidRPr="00ED2427" w:rsidRDefault="00ED2427" w:rsidP="00ED242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3"/>
        <w:gridCol w:w="2852"/>
      </w:tblGrid>
      <w:tr w:rsidR="00ED2427" w:rsidRPr="00ED2427" w:rsidTr="00ED2427">
        <w:trPr>
          <w:tblCellSpacing w:w="15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427" w:rsidRPr="00ED2427" w:rsidRDefault="00ED2427" w:rsidP="00ED24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Затверджую: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Перший проректор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професор В.П. Іващенко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'___' __________ _____ року</w:t>
            </w:r>
          </w:p>
        </w:tc>
      </w:tr>
    </w:tbl>
    <w:p w:rsidR="00ED2427" w:rsidRPr="00ED2427" w:rsidRDefault="00ED2427" w:rsidP="00ED24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Програма навчальної дисципліни</w:t>
      </w:r>
    </w:p>
    <w:p w:rsidR="00ED2427" w:rsidRPr="00ED2427" w:rsidRDefault="00ED2427" w:rsidP="00ED242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427" w:rsidRPr="00ED2427" w:rsidRDefault="00ED2427" w:rsidP="00ED24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ED242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Екологізація металургійного виробництва</w:t>
      </w:r>
    </w:p>
    <w:bookmarkEnd w:id="0"/>
    <w:p w:rsidR="00ED2427" w:rsidRPr="00ED2427" w:rsidRDefault="00ED2427" w:rsidP="00ED242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6573"/>
      </w:tblGrid>
      <w:tr w:rsidR="00ED2427" w:rsidRPr="00ED2427" w:rsidTr="00ED2427">
        <w:trPr>
          <w:tblCellSpacing w:w="15" w:type="dxa"/>
          <w:jc w:val="center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Напрям: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6.035</w:t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Філологія (ФІ01)</w:t>
            </w:r>
          </w:p>
        </w:tc>
      </w:tr>
    </w:tbl>
    <w:p w:rsidR="00ED2427" w:rsidRPr="00ED2427" w:rsidRDefault="00ED2427" w:rsidP="00ED24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Розподіл навчальних годин (Денна форма навчання)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4"/>
        <w:gridCol w:w="755"/>
        <w:gridCol w:w="2346"/>
      </w:tblGrid>
      <w:tr w:rsidR="00ED2427" w:rsidRPr="00ED2427" w:rsidTr="00ED24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Чверті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 годин за навчальним планом, у тому числі: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Аудиторні заняття, 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 заняття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Семінарські заняття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 робота, у тому числі при: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підготовці до аудиторних занять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підготовці до модульних контрольних робіт (екзамену)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 курсових проектів (робіт)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 індивідуальних завдань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опрацюванні розділів програми, які не викладаються на лекціях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 семестрового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підсумкова оцінка, 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семестрова (екзамен)</w:t>
            </w:r>
          </w:p>
        </w:tc>
      </w:tr>
    </w:tbl>
    <w:p w:rsidR="00ED2427" w:rsidRPr="00ED2427" w:rsidRDefault="00ED2427" w:rsidP="00ED242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ED2427" w:rsidRPr="00ED2427" w:rsidRDefault="00ED2427" w:rsidP="00ED24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Характеристика дисципліни</w:t>
      </w:r>
    </w:p>
    <w:p w:rsidR="00ED2427" w:rsidRPr="00ED2427" w:rsidRDefault="00ED2427" w:rsidP="00ED242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Навчальна дисципліна "Екологізація металургійного виробництва" є нормативною і входить до циклу дисциплін вільного вибору студента.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 вивчення дисципліни</w:t>
      </w:r>
      <w:r w:rsidRPr="00ED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надбання знань з питань ресурсо- та енергозбереження в металургії, охорони навколишнього середовища та утилізації відходів та побічних продуктів металургійного виробництва.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результаті вивчення дисципліни студент повинен </w:t>
      </w:r>
      <w:r w:rsidRPr="00ED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знати</w:t>
      </w:r>
      <w:r w:rsidRPr="00ED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основні вимоги по нормуванню антропогенного навантаження на навколишнє середовище; методи оцінки якості природного середовища; сучасні напрями ресурсозбереження в процесах отримання металів, рециклінга і утилізації відходів; технології захисту довкілля від впливу металургійного виробництва;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вміти</w:t>
      </w:r>
      <w:r w:rsidRPr="00ED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визначити нормативні показники якості атмосферного повітря, поверхневих та скидних промислових вод, лімітів утворення відходів; обирати необхідні заходи для попередження забруднення довкілля або ліквідації його наслідків.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Критерії успішності</w:t>
      </w:r>
      <w:r w:rsidRPr="00ED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отримання позитивної оцінки при складанні контрольних робіт у тестовій формі.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Засоби діагностики успішності навчання</w:t>
      </w:r>
      <w:r w:rsidRPr="00ED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комплект тестових завдань.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Набуті знання і вміння використовуються при виконанні випускної роботи та здійснення перекладу спеціальної науково-технічної літератури.</w:t>
      </w:r>
    </w:p>
    <w:p w:rsidR="00ED2427" w:rsidRPr="00ED2427" w:rsidRDefault="00ED2427" w:rsidP="00ED242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427" w:rsidRPr="00ED2427" w:rsidRDefault="00ED2427" w:rsidP="00ED24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Структура дисципліни</w:t>
      </w:r>
    </w:p>
    <w:p w:rsidR="00ED2427" w:rsidRPr="00ED2427" w:rsidRDefault="00ED2427" w:rsidP="00ED242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8550"/>
      </w:tblGrid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9"/>
              <w:gridCol w:w="1157"/>
              <w:gridCol w:w="1548"/>
            </w:tblGrid>
            <w:tr w:rsidR="00ED2427" w:rsidRPr="00ED2427"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лекції (заняття) та обсяг, годин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Шифр змістового модуля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Захід модульного контролю</w:t>
                  </w:r>
                </w:p>
              </w:tc>
            </w:tr>
          </w:tbl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27" w:rsidRPr="00ED2427" w:rsidTr="00ED242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ВМР металургійних виробництв.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3"/>
              <w:gridCol w:w="850"/>
              <w:gridCol w:w="1701"/>
            </w:tblGrid>
            <w:tr w:rsidR="00ED2427" w:rsidRPr="00ED24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3"/>
                  </w:tblGrid>
                  <w:tr w:rsidR="00ED2427" w:rsidRPr="00ED242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7"/>
                          <w:gridCol w:w="906"/>
                        </w:tblGrid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Екологізація виробництва і створення маловідходних виробництв.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Вторинні матеріальні ресурси металургійних виробництв.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3. Рекуперація та рециклінг у металургії.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Практичні роботи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Оцінка антропогенного впливу на довкілля.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Визначення класу небезпеки промислових відходів.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 робота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 розділів програми, які не викладаються на лекціях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Моделі безвідходних процесів.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Управління якістю навколишнього середовища.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3. Моніторинг якості довкілля.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 до аудиторних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 та складання 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D2427" w:rsidRPr="00ED2427" w:rsidRDefault="00ED2427" w:rsidP="00ED24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</w:p>
              </w:tc>
            </w:tr>
          </w:tbl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27" w:rsidRPr="00ED2427" w:rsidTr="00ED242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довкілля від забруднення викидами металургійних виробництв.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3"/>
              <w:gridCol w:w="850"/>
              <w:gridCol w:w="1701"/>
            </w:tblGrid>
            <w:tr w:rsidR="00ED2427" w:rsidRPr="00ED24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3"/>
                  </w:tblGrid>
                  <w:tr w:rsidR="00ED2427" w:rsidRPr="00ED242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7"/>
                          <w:gridCol w:w="906"/>
                        </w:tblGrid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Утворення і склад викидів металургійних виробництв.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Уловлення і очищення виробничих викидів.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Практичні роботи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Оцінка впливу підприємства на стан атмосфери.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 робота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 розділів програми, які не викладаються на лекціях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Неорганізовані викиди металургійного виробництва.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Рециркуляція і використання аглогазу.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 до аудиторних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 та складання 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D2427" w:rsidRPr="00ED2427" w:rsidRDefault="00ED2427" w:rsidP="00ED24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</w:p>
              </w:tc>
            </w:tr>
          </w:tbl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27" w:rsidRPr="00ED2427" w:rsidTr="00ED242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довкілля від забруднення стоками металургійних виробництв.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3"/>
              <w:gridCol w:w="850"/>
              <w:gridCol w:w="1701"/>
            </w:tblGrid>
            <w:tr w:rsidR="00ED2427" w:rsidRPr="00ED24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3"/>
                  </w:tblGrid>
                  <w:tr w:rsidR="00ED2427" w:rsidRPr="00ED242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7"/>
                          <w:gridCol w:w="906"/>
                        </w:tblGrid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Стічні води металургійних виробництв.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Методи очищення виробничих стоків.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3. Технологічні схеми очищення стоків.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Практичні роботи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Нормування шкідливих речовин у стоках.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Визначення показників якості води.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 робота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 розділів програми, які не викладаються на лекціях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1. Системи водопостачання металургійних підприємств.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2. Вимоги до якості технічної води.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 до аудиторних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 та складання екзамену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ED2427" w:rsidRPr="00ED2427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D2427" w:rsidRPr="00ED2427" w:rsidRDefault="00ED2427" w:rsidP="00ED24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D24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D2427" w:rsidRPr="00ED2427" w:rsidRDefault="00ED2427" w:rsidP="00ED24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</w:p>
              </w:tc>
            </w:tr>
          </w:tbl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427" w:rsidRPr="00ED2427" w:rsidRDefault="00ED2427" w:rsidP="00ED242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427" w:rsidRPr="00ED2427" w:rsidRDefault="00ED2427" w:rsidP="00ED24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Зміст дисципліни</w:t>
      </w:r>
    </w:p>
    <w:p w:rsidR="00ED2427" w:rsidRPr="00ED2427" w:rsidRDefault="00ED2427" w:rsidP="00ED242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427" w:rsidRPr="00ED2427" w:rsidRDefault="00ED2427" w:rsidP="00ED24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Лекційний курс</w:t>
      </w:r>
    </w:p>
    <w:p w:rsidR="00ED2427" w:rsidRPr="00ED2427" w:rsidRDefault="00ED2427" w:rsidP="00ED2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744"/>
        <w:gridCol w:w="1153"/>
      </w:tblGrid>
      <w:tr w:rsidR="00ED2427" w:rsidRPr="00ED2427" w:rsidTr="00ED242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розділу/теми та ії зміст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Екологізація виробництва і створення маловідходних виробництв.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 завдання екологізації виробництва. Екологічний менеджмент. Екологічний аудит і експертиза.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Маловідходні виробництва. Поводження з відходами: рециклінг відходів; регенерація; рекуперація; нейтралізація; поховання. Підготовка відходів виробництва до їх раціонального використання. Синтез полупродуктів та продуктів з відходів металургійних виробництв.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Вторинні матеріальні ресурси металургійних виробництв.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відходів у металургійному виробництві. Класифікація відходів металургійного виробництва. Основні групи вторинних матеріальних ресурсів (ВМР). ВМР, що використовуються у металургійному виробництві. Фізико-хімічні властивості відходів основних металургійних виробництв: агломераційного; доменного; мартенівського; киснево-конвертерного; електрометалургійного і прокатного. Відходи допоміжних процесів металургійного виробництва: гальванічного; вогнетривкого; виробництва вапна. Вуглецьмістячі відходи чорної металургії, утилізація чавунного скрапа, вуглецьмістячого пилу.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Рекуперація та рециклінг у металургії.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та класифікація ВЕР. Способи використання ВЕР. Методи утилізації теплової енергії, що відходять від металургійного агрегату. Теплообмінне устаткування. Використання ВЕР у процесах підготовки металургійної сировини, доменому виробництві, відновлюваній плавці. Використання хімічної теплоти сірчаного газу. Характеристика коксового газу. ВЕР агломераційного процесу. Характеристика і склад шлаків чорної металургії. Переробка і використання шлаків доменного, сталеплавильного та феросплавного виробництв.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Утворення і склад викидів металургійних виробництв.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Нормування впливу виробництва на атмосферу. ГДК шкідливих речовин, ефект сумації. ГДВ. Ліміти викидів. Об`єми утворення і склад технологічних викидів. Утворення і склад аспіраційних викидів основних металургійних виробництв. Особливо токсичні домішки у металургійних газах. Пилоутворення у металургійних агрегатах.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Уловлення і очищення виробничих викидів.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Технологічні схеми сухого та мокрого очищення газу від пилу. Апарати: гравітаційні і інерційні пиловловлювачі; апарати центробіжної дії (циклони); скрубери; рукавні і електричні фільтри. Особливості експлуатації апаратів газоочищення в умовах металургійного виробництва. Методи очищення викидів від газів: абсорбція, адсорбція та хімічне перетворення. Технологічні схеми, апарати.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Стічні води металургійних виробництв.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і склад стічних вод у коксохімічному, агломераційному, доменному, феросплавному, сталеплавильному і прокатному виробництвах. Охорона поверхневих водоймищ від забруднень промисловими стоками. Показники якості води. Класифікація стічних вод.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 очищення виробничих стоків.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механічного очищення. Хімічні методи: окислювально-відновні методи, нейтралізація, коагуляція, флокуляція. Фізико-хімічні: адсорбція, іонний обмін, зворотний осмос, електродіаліз. Біологічне очищення стоків. Устаткування для очищення стоків.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Технологічні схеми очищення стоків.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Технологічні схеми очищення стічних вод у агломераційному, доменному, сталеплавильному та прокатному виробництвах. Очищення стоків, що містять розчинені метали. Утворення стоків гальванічного нанесення покриттів і травильної обробки металовиробів. Реагентне, електрохімічне, сорбційне очищення стоків, що містять розчинені метали. Шлами гальванічного виробництва. Рециклінг важких металів.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D2427" w:rsidRPr="00ED2427" w:rsidRDefault="00ED2427" w:rsidP="00ED2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427" w:rsidRPr="00ED2427" w:rsidRDefault="00ED2427" w:rsidP="00ED24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Практичні заняття</w:t>
      </w:r>
    </w:p>
    <w:p w:rsidR="00ED2427" w:rsidRPr="00ED2427" w:rsidRDefault="00ED2427" w:rsidP="00ED2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744"/>
        <w:gridCol w:w="1153"/>
      </w:tblGrid>
      <w:tr w:rsidR="00ED2427" w:rsidRPr="00ED2427" w:rsidTr="00ED242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заняття та ії зміст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Оцінка антропогенного впливу на довкілля.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техногенного навантаження на природне середовище, екологічної небезпеки та екологічного ризику.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Визначення класу небезпеки промислових відходів.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Теоретична частина: терміни та їх визначення. Розрахункове визначення класу небезпеки промислових відходів.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Оцінка впливу підприємства на стан атмосфери.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 кількості газових викидів металургійного виробництва.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Розрахунок розсіювання викидів і формування зони забруднення навколо підприємства.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Нормування шкідливих речовин у стоках.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небезпеки шкідливих речовин у водному середовищі. Визначення нормативних показників якості води (органолептичні, хімічні, бактеріологічні).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Визначення показників якості води.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контролю якості води в системах оборотного водопостачання промислових підприємтсв. Визначення загальної жорсткості, карбонатної жорсткості комплексонометричним методом. Визначення вмісту важких металів.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D2427" w:rsidRPr="00ED2427" w:rsidRDefault="00ED2427" w:rsidP="00ED2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427" w:rsidRPr="00ED2427" w:rsidRDefault="00ED2427" w:rsidP="00ED24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Опрацювання розділів програми, які не викладаються на лекціях</w:t>
      </w:r>
    </w:p>
    <w:p w:rsidR="00ED2427" w:rsidRPr="00ED2427" w:rsidRDefault="00ED2427" w:rsidP="00ED2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744"/>
        <w:gridCol w:w="1153"/>
      </w:tblGrid>
      <w:tr w:rsidR="00ED2427" w:rsidRPr="00ED2427" w:rsidTr="00ED2427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 та ії зміст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Моделі безвідходних процесів.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Концептуальний підхід до раціонального використання відходів виробництва.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 якістю навколишнього середовища.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Еколого-економічні засади раціонального природокористування. Екологічна шкода, її оцінювання.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Моніторинг якості довкілля.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як система спостережень, оцінювання і прогнозування впливу антропогенних факторів на стан довкілля. Глобальна система моніторингу навколишнього середовища (ГСМНС). Принципи організації системи спостережень і контролю за якістю атмосфери. Види постів спостережень, програми і терміни спостережень. Фітоіндикація забруднення атмосфери. Основні завдання і принципи організації моніторингу поверхневих вод. Прилади і системи контролю забруднення водного середовища.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Неорганізовані викиди металургійного виробництва.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Причини виникнення, склад і обсяги неорганізованих викидів на металургійних виробництвах. Способи їх подавлення. Боротьба з шкідливими викидами допоміжних цехів.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Рециркуляція і використання аглогазу.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рециркуляції аглогазу. Використання аглогазу як окислювача. Використання аглогазу для виробництва електроенергії, в доменному виробництві.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 водопостачання металургійних підприємств.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водопостачання підприємств. Системи безстічного водопостачання. Апаратне оформлення технологічних схем замкнутого водопостачання.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427" w:rsidRPr="00ED2427" w:rsidTr="00ED24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Вимоги до якості технічної води.</w:t>
            </w:r>
          </w:p>
          <w:p w:rsidR="00ED2427" w:rsidRPr="00ED2427" w:rsidRDefault="00ED2427" w:rsidP="00ED2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вимог до зворотної води металургійних підприємств. Санітарно-гігієнічні вимоги до зворотної води. Показники здатності води викликати корозію метала. Оцінка здібності води до мінеральних відкладень. Здібність води до біологічних обростань. Характеристика біологічних обростань трубопроводів та теплообмінного обладнання.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D2427" w:rsidRPr="00ED2427" w:rsidRDefault="00ED2427" w:rsidP="00ED242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427" w:rsidRPr="00ED2427" w:rsidRDefault="00ED2427" w:rsidP="00ED24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D24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Рекомендована література</w:t>
      </w:r>
    </w:p>
    <w:p w:rsidR="00ED2427" w:rsidRPr="00ED2427" w:rsidRDefault="00ED2427" w:rsidP="00ED242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Шмандій В.М., Клименко М.О., Голік Ю.С., Прищепа А.М., Бахарєв В.С., Харламова О.В. Екологічна безпека. Підручник. – Кременчук: КНУ, 2011. – 337 с.  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Зеркалов Д.В. Екологічна безпека: управління, моніторинг, контроль. Посібник. – К.: КНТ, Дакор, Основа, 2007. – 412 с. 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Хоружая Т.А. Оценка экологической опасности. - М: Книгасервис, 2002. - 208 с.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Клименко О.П., Прищепа А.М., Вознюк Н.М. Моніторинг довкілля: Підручник. – К.: Видавничий центр «Академія», 2006. – 360 с.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Долина Л.Ф. Мониторинг окружающей среды и инженерные методы охраны биосферы. Часть 1. Основы мониторинга. – Днепропетровск. – 2002. – 208 с.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Некос В.Ю. Нормування антропогенного навантаження на навко</w:t>
      </w: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лишнє середовище Х.: ХНУ ім. В. Н. Каразіна, 2007 р. - 288 с.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Шицкова А.П., Новиков Ю.В. и др. Охрана окружающей среды от загрязнений предприятиями черной металлургии. -  М.: Металлургия, 1982. - 236 с.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Охрана окружающей среды в чёрной металлургии / Денисенко Г.Ф., Губонина З.И. - М.: Металлургия, 1989. - 120 с. 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Переработка шлаков и безотходная технология в металлургии / Филов Н.И., Школьник Я.Ш., Оринский Н.В. и др. - М.: Металлург, 1987. - 238 с.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 Пылегазовые выбросы при производстве основных видов ферросплавов / Касимов А.Н., Розенский А.И., Максимов Б.И. – М. : Металлургия, 1984. - 110 с.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Денисов С.И. Улавливание и утилизация пылей и газов. Учебное пособие. – К.: Вища школа, 1992. – 333 с.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Еленский Ф.З. Экологизация производства и модели безотходных процессов. - Киев: УМК ВО,1988. - 60 с.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Сафранов Т.А. Екологічні основи природокористування. - Львів: "Новий Світ-2000", 2004. - 248 с.</w:t>
      </w:r>
    </w:p>
    <w:p w:rsidR="00ED2427" w:rsidRPr="00ED2427" w:rsidRDefault="00ED2427" w:rsidP="00ED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2427" w:rsidRPr="00ED2427" w:rsidRDefault="00ED2427" w:rsidP="00ED242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4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6"/>
      </w:tblGrid>
      <w:tr w:rsidR="00ED2427" w:rsidRPr="00ED2427" w:rsidTr="00ED242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Укладачі: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1889"/>
            </w:tblGrid>
            <w:tr w:rsidR="00ED2427" w:rsidRPr="00ED2427">
              <w:trPr>
                <w:trHeight w:val="825"/>
                <w:tblCellSpacing w:w="15" w:type="dxa"/>
              </w:trPr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Я.В. Мяновська</w:t>
                  </w:r>
                </w:p>
              </w:tc>
            </w:tr>
          </w:tbl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Завідувач кафедри теорії металургійних процесів та хімії: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1889"/>
            </w:tblGrid>
            <w:tr w:rsidR="00ED2427" w:rsidRPr="00ED2427">
              <w:trPr>
                <w:trHeight w:val="375"/>
                <w:tblCellSpacing w:w="15" w:type="dxa"/>
              </w:trPr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А.П. Мішалкін</w:t>
                  </w:r>
                </w:p>
              </w:tc>
            </w:tr>
          </w:tbl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Програму затверджно на засіданні НМК за спеціальністю 6.035 - "Філологія"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 ________ від \"_____\" ____________ ________ року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 НМК за напрямом: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1889"/>
            </w:tblGrid>
            <w:tr w:rsidR="00ED2427" w:rsidRPr="00ED2427">
              <w:trPr>
                <w:trHeight w:val="375"/>
                <w:tblCellSpacing w:w="15" w:type="dxa"/>
              </w:trPr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 Прутчикова</w:t>
                  </w:r>
                </w:p>
              </w:tc>
            </w:tr>
          </w:tbl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Узгоджено:</w:t>
            </w:r>
            <w:r w:rsidRPr="00ED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 навчального відділу: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1889"/>
            </w:tblGrid>
            <w:tr w:rsidR="00ED2427" w:rsidRPr="00ED2427">
              <w:trPr>
                <w:trHeight w:val="375"/>
                <w:tblCellSpacing w:w="15" w:type="dxa"/>
              </w:trPr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2427" w:rsidRPr="00ED2427" w:rsidRDefault="00ED2427" w:rsidP="00ED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2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В.В.Туріщев</w:t>
                  </w:r>
                </w:p>
              </w:tc>
            </w:tr>
          </w:tbl>
          <w:p w:rsidR="00ED2427" w:rsidRPr="00ED2427" w:rsidRDefault="00ED2427" w:rsidP="00ED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427" w:rsidRPr="00ED2427" w:rsidRDefault="00ED2427" w:rsidP="00ED242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31EA" w:rsidRDefault="008031EA"/>
    <w:sectPr w:rsidR="0080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27"/>
    <w:rsid w:val="008031EA"/>
    <w:rsid w:val="00E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ligncenter">
    <w:name w:val="aligncenter"/>
    <w:basedOn w:val="a"/>
    <w:rsid w:val="00ED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2427"/>
    <w:rPr>
      <w:b/>
      <w:bCs/>
    </w:rPr>
  </w:style>
  <w:style w:type="paragraph" w:styleId="a4">
    <w:name w:val="Normal (Web)"/>
    <w:basedOn w:val="a"/>
    <w:uiPriority w:val="99"/>
    <w:unhideWhenUsed/>
    <w:rsid w:val="00ED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ligncenter">
    <w:name w:val="aligncenter"/>
    <w:basedOn w:val="a"/>
    <w:rsid w:val="00ED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2427"/>
    <w:rPr>
      <w:b/>
      <w:bCs/>
    </w:rPr>
  </w:style>
  <w:style w:type="paragraph" w:styleId="a4">
    <w:name w:val="Normal (Web)"/>
    <w:basedOn w:val="a"/>
    <w:uiPriority w:val="99"/>
    <w:unhideWhenUsed/>
    <w:rsid w:val="00ED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3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2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0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73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03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8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94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4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69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6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79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1857</Words>
  <Characters>10590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Програма навчальної дисципліни</vt:lpstr>
      <vt:lpstr>Екологізація металургійного виробництва</vt:lpstr>
      <vt:lpstr>    Характеристика дисципліни</vt:lpstr>
      <vt:lpstr>    Структура дисципліни</vt:lpstr>
      <vt:lpstr>    Зміст дисципліни</vt:lpstr>
      <vt:lpstr>    Рекомендована література</vt:lpstr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2020-06-12T06:41:00Z</dcterms:created>
  <dcterms:modified xsi:type="dcterms:W3CDTF">2020-06-12T06:41:00Z</dcterms:modified>
</cp:coreProperties>
</file>